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72CA4" w14:textId="77777777" w:rsidR="0047005C" w:rsidRPr="00E04665" w:rsidRDefault="0047005C" w:rsidP="0047005C">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E04665">
        <w:rPr>
          <w:rFonts w:ascii="Arial" w:hAnsi="Arial" w:cs="Arial"/>
          <w:b/>
          <w:noProof/>
          <w:sz w:val="20"/>
          <w:szCs w:val="20"/>
          <w:lang w:eastAsia="de-DE"/>
        </w:rPr>
        <w:drawing>
          <wp:anchor distT="0" distB="0" distL="114935" distR="114935" simplePos="0" relativeHeight="251659264" behindDoc="1" locked="0" layoutInCell="1" allowOverlap="1" wp14:anchorId="465B6B3A" wp14:editId="3C2D6DE2">
            <wp:simplePos x="0" y="0"/>
            <wp:positionH relativeFrom="column">
              <wp:posOffset>232067</wp:posOffset>
            </wp:positionH>
            <wp:positionV relativeFrom="paragraph">
              <wp:posOffset>219024</wp:posOffset>
            </wp:positionV>
            <wp:extent cx="1247730" cy="889686"/>
            <wp:effectExtent l="0" t="0" r="0" b="0"/>
            <wp:wrapNone/>
            <wp:docPr id="3" name="Bild 4"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254792" cy="894722"/>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E04665">
        <w:rPr>
          <w:rFonts w:ascii="Arial" w:hAnsi="Arial" w:cs="Arial"/>
          <w:b/>
          <w:sz w:val="20"/>
          <w:szCs w:val="20"/>
        </w:rPr>
        <w:t>Städtische Gemeinschaftsgrundschule Krefelder Straße</w:t>
      </w:r>
    </w:p>
    <w:p w14:paraId="0AF862C1" w14:textId="77777777" w:rsidR="0047005C" w:rsidRPr="00E04665" w:rsidRDefault="0047005C" w:rsidP="0047005C">
      <w:pPr>
        <w:pBdr>
          <w:top w:val="single" w:sz="4" w:space="1" w:color="auto"/>
          <w:left w:val="single" w:sz="4" w:space="4" w:color="auto"/>
          <w:bottom w:val="single" w:sz="4" w:space="1" w:color="auto"/>
          <w:right w:val="single" w:sz="4" w:space="4" w:color="auto"/>
        </w:pBdr>
        <w:spacing w:after="120"/>
        <w:jc w:val="center"/>
        <w:rPr>
          <w:rFonts w:ascii="Arial" w:hAnsi="Arial" w:cs="Arial"/>
          <w:sz w:val="20"/>
          <w:szCs w:val="20"/>
          <w:lang w:eastAsia="de-DE"/>
        </w:rPr>
      </w:pPr>
      <w:r w:rsidRPr="00E04665">
        <w:rPr>
          <w:rFonts w:ascii="Arial" w:hAnsi="Arial" w:cs="Arial"/>
          <w:sz w:val="20"/>
          <w:szCs w:val="20"/>
        </w:rPr>
        <w:t>Offene Ganztagsgrundschule</w:t>
      </w:r>
    </w:p>
    <w:p w14:paraId="75F12B0D" w14:textId="77777777" w:rsidR="0047005C" w:rsidRPr="00E04665" w:rsidRDefault="0047005C" w:rsidP="0047005C">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E04665">
        <w:rPr>
          <w:rFonts w:ascii="Arial" w:hAnsi="Arial" w:cs="Arial"/>
          <w:b/>
          <w:sz w:val="20"/>
          <w:szCs w:val="20"/>
        </w:rPr>
        <w:t>Krefelder Straße 47</w:t>
      </w:r>
    </w:p>
    <w:p w14:paraId="400D809E" w14:textId="77777777" w:rsidR="0047005C" w:rsidRPr="00E04665" w:rsidRDefault="0047005C" w:rsidP="0047005C">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E04665">
        <w:rPr>
          <w:rFonts w:ascii="Arial" w:hAnsi="Arial" w:cs="Arial"/>
          <w:b/>
          <w:sz w:val="20"/>
          <w:szCs w:val="20"/>
        </w:rPr>
        <w:t xml:space="preserve">47226 Duisburg </w:t>
      </w:r>
    </w:p>
    <w:p w14:paraId="610C00A4" w14:textId="77777777" w:rsidR="0047005C" w:rsidRPr="00E04665" w:rsidRDefault="0047005C" w:rsidP="00E04665">
      <w:pPr>
        <w:pBdr>
          <w:top w:val="single" w:sz="4" w:space="1" w:color="auto"/>
          <w:left w:val="single" w:sz="4" w:space="4" w:color="auto"/>
          <w:bottom w:val="single" w:sz="4" w:space="1" w:color="auto"/>
          <w:right w:val="single" w:sz="4" w:space="4" w:color="auto"/>
        </w:pBdr>
        <w:spacing w:after="120"/>
        <w:ind w:firstLine="708"/>
        <w:jc w:val="center"/>
        <w:rPr>
          <w:rFonts w:ascii="Arial" w:hAnsi="Arial" w:cs="Arial"/>
          <w:b/>
          <w:sz w:val="20"/>
          <w:szCs w:val="20"/>
        </w:rPr>
      </w:pPr>
      <w:r w:rsidRPr="00E04665">
        <w:rPr>
          <w:rFonts w:ascii="Arial" w:hAnsi="Arial" w:cs="Arial"/>
          <w:b/>
          <w:sz w:val="20"/>
          <w:szCs w:val="20"/>
        </w:rPr>
        <w:t>Konzept zur lernförderlichen Verknüpfung</w:t>
      </w:r>
      <w:r w:rsidR="00E04665">
        <w:rPr>
          <w:rFonts w:ascii="Arial" w:hAnsi="Arial" w:cs="Arial"/>
          <w:b/>
          <w:sz w:val="20"/>
          <w:szCs w:val="20"/>
        </w:rPr>
        <w:t xml:space="preserve"> von </w:t>
      </w:r>
    </w:p>
    <w:p w14:paraId="24818C37" w14:textId="77777777" w:rsidR="0047005C" w:rsidRPr="00E04665" w:rsidRDefault="0047005C" w:rsidP="0047005C">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E04665">
        <w:rPr>
          <w:rFonts w:ascii="Arial" w:hAnsi="Arial" w:cs="Arial"/>
          <w:b/>
          <w:sz w:val="20"/>
          <w:szCs w:val="20"/>
        </w:rPr>
        <w:t>Präsenz- und Distanzunterricht</w:t>
      </w:r>
    </w:p>
    <w:p w14:paraId="18ECDE65" w14:textId="77777777" w:rsidR="0047005C" w:rsidRPr="00E04665" w:rsidRDefault="0047005C" w:rsidP="0047005C">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E04665">
        <w:rPr>
          <w:rFonts w:ascii="Arial" w:hAnsi="Arial" w:cs="Arial"/>
          <w:b/>
          <w:sz w:val="20"/>
          <w:szCs w:val="20"/>
        </w:rPr>
        <w:t xml:space="preserve">Schuljahr 2020/21 </w:t>
      </w:r>
    </w:p>
    <w:p w14:paraId="521C75F3" w14:textId="77777777" w:rsidR="0047005C" w:rsidRPr="00E04665" w:rsidRDefault="0047005C" w:rsidP="00E04665">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sz w:val="20"/>
          <w:szCs w:val="20"/>
        </w:rPr>
      </w:pPr>
      <w:r w:rsidRPr="00E04665">
        <w:rPr>
          <w:rFonts w:ascii="Arial" w:hAnsi="Arial" w:cs="Arial"/>
          <w:b/>
          <w:sz w:val="20"/>
          <w:szCs w:val="20"/>
        </w:rPr>
        <w:t xml:space="preserve">Konferenzbeschluss vom </w:t>
      </w:r>
      <w:r w:rsidR="00DB49BC">
        <w:rPr>
          <w:rFonts w:ascii="Arial" w:hAnsi="Arial" w:cs="Arial"/>
          <w:b/>
          <w:sz w:val="20"/>
          <w:szCs w:val="20"/>
        </w:rPr>
        <w:t>11</w:t>
      </w:r>
      <w:r w:rsidRPr="00E04665">
        <w:rPr>
          <w:rFonts w:ascii="Arial" w:hAnsi="Arial" w:cs="Arial"/>
          <w:b/>
          <w:sz w:val="20"/>
          <w:szCs w:val="20"/>
        </w:rPr>
        <w:t>.</w:t>
      </w:r>
      <w:r w:rsidR="00DB49BC">
        <w:rPr>
          <w:rFonts w:ascii="Arial" w:hAnsi="Arial" w:cs="Arial"/>
          <w:b/>
          <w:sz w:val="20"/>
          <w:szCs w:val="20"/>
        </w:rPr>
        <w:t>11</w:t>
      </w:r>
      <w:r w:rsidRPr="00E04665">
        <w:rPr>
          <w:rFonts w:ascii="Arial" w:hAnsi="Arial" w:cs="Arial"/>
          <w:b/>
          <w:sz w:val="20"/>
          <w:szCs w:val="20"/>
        </w:rPr>
        <w:t>.2020</w:t>
      </w:r>
    </w:p>
    <w:p w14:paraId="28E5BA07" w14:textId="77777777" w:rsidR="0047005C" w:rsidRPr="007D14E9" w:rsidRDefault="0047005C" w:rsidP="00E04665">
      <w:pPr>
        <w:spacing w:line="240" w:lineRule="auto"/>
        <w:rPr>
          <w:bCs/>
          <w:sz w:val="10"/>
          <w:szCs w:val="10"/>
        </w:rPr>
      </w:pPr>
    </w:p>
    <w:p w14:paraId="101E74B7" w14:textId="77777777" w:rsidR="00E04665" w:rsidRDefault="0047005C" w:rsidP="0047005C">
      <w:pPr>
        <w:rPr>
          <w:b/>
          <w:sz w:val="24"/>
          <w:szCs w:val="24"/>
        </w:rPr>
      </w:pPr>
      <w:r w:rsidRPr="007D14E9">
        <w:rPr>
          <w:bCs/>
          <w:sz w:val="24"/>
          <w:szCs w:val="24"/>
        </w:rPr>
        <w:t>Das Konzept zur lernförderlichen Verknüpfung von Präsenz- und Distanzunterricht ist aufge</w:t>
      </w:r>
      <w:r w:rsidR="00E04665">
        <w:rPr>
          <w:bCs/>
          <w:sz w:val="24"/>
          <w:szCs w:val="24"/>
        </w:rPr>
        <w:t>-</w:t>
      </w:r>
      <w:r w:rsidRPr="007D14E9">
        <w:rPr>
          <w:bCs/>
          <w:sz w:val="24"/>
          <w:szCs w:val="24"/>
        </w:rPr>
        <w:t>teilt in einen organisatorischen und einen pädagogischen Teil.</w:t>
      </w:r>
    </w:p>
    <w:p w14:paraId="7B703F9B" w14:textId="77777777" w:rsidR="0047005C" w:rsidRPr="0047005C" w:rsidRDefault="0047005C" w:rsidP="0047005C">
      <w:pPr>
        <w:spacing w:line="276" w:lineRule="auto"/>
        <w:rPr>
          <w:b/>
          <w:sz w:val="28"/>
          <w:szCs w:val="28"/>
        </w:rPr>
      </w:pPr>
      <w:r w:rsidRPr="007D14E9">
        <w:rPr>
          <w:b/>
          <w:sz w:val="28"/>
          <w:szCs w:val="28"/>
        </w:rPr>
        <w:t>Organisatorischer Plan</w:t>
      </w:r>
    </w:p>
    <w:tbl>
      <w:tblPr>
        <w:tblStyle w:val="Tabellenraste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4"/>
        <w:gridCol w:w="1688"/>
        <w:gridCol w:w="7042"/>
      </w:tblGrid>
      <w:tr w:rsidR="0047005C" w:rsidRPr="00E04665" w14:paraId="03029152" w14:textId="77777777" w:rsidTr="00EA31F3">
        <w:tc>
          <w:tcPr>
            <w:tcW w:w="904" w:type="dxa"/>
            <w:shd w:val="clear" w:color="auto" w:fill="D9D9D9" w:themeFill="background1" w:themeFillShade="D9"/>
          </w:tcPr>
          <w:p w14:paraId="1C45272E" w14:textId="77777777" w:rsidR="0047005C" w:rsidRPr="00E04665" w:rsidRDefault="0047005C" w:rsidP="00EA31F3">
            <w:pPr>
              <w:spacing w:line="276" w:lineRule="auto"/>
              <w:rPr>
                <w:b/>
              </w:rPr>
            </w:pPr>
            <w:r w:rsidRPr="00E04665">
              <w:rPr>
                <w:b/>
              </w:rPr>
              <w:t>Bereich</w:t>
            </w:r>
          </w:p>
        </w:tc>
        <w:tc>
          <w:tcPr>
            <w:tcW w:w="1688" w:type="dxa"/>
            <w:shd w:val="clear" w:color="auto" w:fill="D9D9D9" w:themeFill="background1" w:themeFillShade="D9"/>
          </w:tcPr>
          <w:p w14:paraId="23FCCB95" w14:textId="77777777" w:rsidR="0047005C" w:rsidRPr="00E04665" w:rsidRDefault="0047005C" w:rsidP="00EA31F3">
            <w:pPr>
              <w:spacing w:line="276" w:lineRule="auto"/>
              <w:rPr>
                <w:b/>
              </w:rPr>
            </w:pPr>
            <w:r w:rsidRPr="00E04665">
              <w:rPr>
                <w:b/>
              </w:rPr>
              <w:t>Adressat</w:t>
            </w:r>
          </w:p>
        </w:tc>
        <w:tc>
          <w:tcPr>
            <w:tcW w:w="7042" w:type="dxa"/>
            <w:shd w:val="clear" w:color="auto" w:fill="D9D9D9" w:themeFill="background1" w:themeFillShade="D9"/>
          </w:tcPr>
          <w:p w14:paraId="341ACBA0" w14:textId="77777777" w:rsidR="0047005C" w:rsidRPr="00E04665" w:rsidRDefault="0047005C" w:rsidP="00EA31F3">
            <w:pPr>
              <w:spacing w:line="276" w:lineRule="auto"/>
              <w:rPr>
                <w:b/>
              </w:rPr>
            </w:pPr>
            <w:r w:rsidRPr="00E04665">
              <w:rPr>
                <w:b/>
              </w:rPr>
              <w:t>Aufgaben</w:t>
            </w:r>
          </w:p>
        </w:tc>
      </w:tr>
      <w:tr w:rsidR="0047005C" w14:paraId="4CAE0D01" w14:textId="77777777" w:rsidTr="00E04665">
        <w:trPr>
          <w:cantSplit/>
          <w:trHeight w:val="8920"/>
        </w:trPr>
        <w:tc>
          <w:tcPr>
            <w:tcW w:w="904" w:type="dxa"/>
            <w:vMerge w:val="restart"/>
            <w:textDirection w:val="btLr"/>
            <w:vAlign w:val="center"/>
          </w:tcPr>
          <w:p w14:paraId="148DA240" w14:textId="77777777" w:rsidR="0047005C" w:rsidRPr="006E0C48" w:rsidRDefault="0047005C" w:rsidP="00EA31F3">
            <w:pPr>
              <w:spacing w:line="276" w:lineRule="auto"/>
              <w:ind w:left="113" w:right="113"/>
              <w:jc w:val="center"/>
              <w:rPr>
                <w:b/>
                <w:sz w:val="24"/>
                <w:szCs w:val="24"/>
              </w:rPr>
            </w:pPr>
            <w:r w:rsidRPr="006E0C48">
              <w:rPr>
                <w:b/>
                <w:sz w:val="24"/>
                <w:szCs w:val="24"/>
              </w:rPr>
              <w:t>Information/Kommunikation</w:t>
            </w:r>
            <w:r>
              <w:rPr>
                <w:b/>
                <w:sz w:val="24"/>
                <w:szCs w:val="24"/>
              </w:rPr>
              <w:t xml:space="preserve"> extern</w:t>
            </w:r>
          </w:p>
        </w:tc>
        <w:tc>
          <w:tcPr>
            <w:tcW w:w="1688" w:type="dxa"/>
          </w:tcPr>
          <w:p w14:paraId="18963238" w14:textId="77777777" w:rsidR="0047005C" w:rsidRDefault="0047005C" w:rsidP="00EA31F3">
            <w:pPr>
              <w:spacing w:line="276" w:lineRule="auto"/>
            </w:pPr>
            <w:r>
              <w:t>Eltern</w:t>
            </w:r>
          </w:p>
        </w:tc>
        <w:tc>
          <w:tcPr>
            <w:tcW w:w="7042" w:type="dxa"/>
          </w:tcPr>
          <w:p w14:paraId="551144F7" w14:textId="77777777" w:rsidR="0047005C" w:rsidRPr="007D14E9" w:rsidRDefault="0047005C" w:rsidP="0047005C">
            <w:pPr>
              <w:pStyle w:val="Listenabsatz"/>
              <w:numPr>
                <w:ilvl w:val="0"/>
                <w:numId w:val="1"/>
              </w:numPr>
              <w:spacing w:after="0" w:line="276" w:lineRule="auto"/>
              <w:rPr>
                <w:b/>
                <w:bCs/>
              </w:rPr>
            </w:pPr>
            <w:r w:rsidRPr="007D14E9">
              <w:rPr>
                <w:b/>
                <w:bCs/>
              </w:rPr>
              <w:t xml:space="preserve">allg. Information der Eltern über Konzept (Einbindung von Gremien, Veröffentlichung, …) </w:t>
            </w:r>
          </w:p>
          <w:p w14:paraId="128FA188" w14:textId="77777777" w:rsidR="0047005C" w:rsidRPr="007D14E9" w:rsidRDefault="0047005C" w:rsidP="00EA31F3">
            <w:pPr>
              <w:pStyle w:val="Listenabsatz"/>
              <w:spacing w:line="276" w:lineRule="auto"/>
              <w:ind w:left="360"/>
              <w:rPr>
                <w:color w:val="000000" w:themeColor="text1"/>
              </w:rPr>
            </w:pPr>
            <w:r w:rsidRPr="007D14E9">
              <w:rPr>
                <w:color w:val="000000" w:themeColor="text1"/>
              </w:rPr>
              <w:t xml:space="preserve">Das Konzept wird im Kollegium erarbeitet, in den Schulgremien vorge-stellt und ins Schulprogramm aufgenommen. </w:t>
            </w:r>
          </w:p>
          <w:p w14:paraId="2B34A42B" w14:textId="77777777" w:rsidR="0047005C" w:rsidRPr="007D14E9" w:rsidRDefault="0047005C" w:rsidP="0047005C">
            <w:pPr>
              <w:pStyle w:val="Listenabsatz"/>
              <w:numPr>
                <w:ilvl w:val="0"/>
                <w:numId w:val="1"/>
              </w:numPr>
              <w:spacing w:after="0" w:line="276" w:lineRule="auto"/>
              <w:rPr>
                <w:color w:val="000000" w:themeColor="text1"/>
              </w:rPr>
            </w:pPr>
            <w:r w:rsidRPr="007D14E9">
              <w:rPr>
                <w:b/>
                <w:bCs/>
              </w:rPr>
              <w:t xml:space="preserve">Informationsfluss sichern im Falle von adhoc Übergang Präsenz </w:t>
            </w:r>
            <w:r w:rsidR="00E04665">
              <w:rPr>
                <w:b/>
                <w:bCs/>
              </w:rPr>
              <w:t>–</w:t>
            </w:r>
            <w:r w:rsidRPr="007D14E9">
              <w:rPr>
                <w:b/>
                <w:bCs/>
              </w:rPr>
              <w:t xml:space="preserve"> Distanzunterricht (z.B. bei (Teil-) Schließung, fehlendem Personal, etc.)</w:t>
            </w:r>
            <w:r w:rsidRPr="007D14E9">
              <w:br/>
            </w:r>
            <w:r w:rsidRPr="007D14E9">
              <w:rPr>
                <w:color w:val="000000" w:themeColor="text1"/>
              </w:rPr>
              <w:t>Es gibt klare und feste Absprachen, die den Eltern auf den Elternsprech-tagen, der Schulkonferenz und über die Postmappe mitgeteilt werden. Elternbriefe mit wichtigen Informationen werden in deutscher,</w:t>
            </w:r>
            <w:r w:rsidR="00E04665">
              <w:rPr>
                <w:color w:val="000000" w:themeColor="text1"/>
              </w:rPr>
              <w:t xml:space="preserve"> </w:t>
            </w:r>
            <w:r w:rsidRPr="007D14E9">
              <w:rPr>
                <w:color w:val="000000" w:themeColor="text1"/>
              </w:rPr>
              <w:t>arabi-scher und rumänischer Sprache verteilt.</w:t>
            </w:r>
          </w:p>
          <w:p w14:paraId="1D8ABD38" w14:textId="77777777" w:rsidR="0047005C" w:rsidRPr="007D14E9" w:rsidRDefault="0047005C" w:rsidP="00EA31F3">
            <w:pPr>
              <w:pStyle w:val="Listenabsatz"/>
              <w:spacing w:line="276" w:lineRule="auto"/>
              <w:ind w:left="360"/>
              <w:rPr>
                <w:color w:val="000000" w:themeColor="text1"/>
              </w:rPr>
            </w:pPr>
            <w:r w:rsidRPr="007D14E9">
              <w:rPr>
                <w:color w:val="000000" w:themeColor="text1"/>
              </w:rPr>
              <w:t xml:space="preserve">In Falle von Teil- oder Schulschließungen werden die Eltern auf verschie-denen Wegen informiert: von der Schulleitung über die </w:t>
            </w:r>
            <w:r w:rsidR="00E04665">
              <w:rPr>
                <w:color w:val="000000" w:themeColor="text1"/>
              </w:rPr>
              <w:t>H</w:t>
            </w:r>
            <w:r w:rsidRPr="007D14E9">
              <w:rPr>
                <w:color w:val="000000" w:themeColor="text1"/>
              </w:rPr>
              <w:t>omepage</w:t>
            </w:r>
            <w:r w:rsidR="00E04665">
              <w:rPr>
                <w:color w:val="000000" w:themeColor="text1"/>
              </w:rPr>
              <w:t xml:space="preserve"> der Schule</w:t>
            </w:r>
            <w:r w:rsidRPr="007D14E9">
              <w:rPr>
                <w:color w:val="000000" w:themeColor="text1"/>
              </w:rPr>
              <w:t>, von den Lehrkräften über E-Mail (ggfs. IServ) und/oder Telefo</w:t>
            </w:r>
            <w:r w:rsidR="00E04665">
              <w:rPr>
                <w:color w:val="000000" w:themeColor="text1"/>
              </w:rPr>
              <w:t>-</w:t>
            </w:r>
            <w:r w:rsidRPr="007D14E9">
              <w:rPr>
                <w:color w:val="000000" w:themeColor="text1"/>
              </w:rPr>
              <w:t>nate. Sollte es im Vorfeld bekannt und planbar sein, dass eine Klasse ins Distanzlernen geht, dann bekommen die Kinder einen Brief über die Postmappe.</w:t>
            </w:r>
          </w:p>
          <w:p w14:paraId="6E89DEA3" w14:textId="77777777" w:rsidR="0047005C" w:rsidRPr="007D14E9" w:rsidRDefault="0047005C" w:rsidP="00EA31F3">
            <w:pPr>
              <w:pStyle w:val="Listenabsatz"/>
              <w:spacing w:line="276" w:lineRule="auto"/>
              <w:ind w:left="360"/>
              <w:rPr>
                <w:color w:val="000000" w:themeColor="text1"/>
              </w:rPr>
            </w:pPr>
            <w:r w:rsidRPr="007D14E9">
              <w:rPr>
                <w:color w:val="000000" w:themeColor="text1"/>
                <w:u w:val="single"/>
              </w:rPr>
              <w:t>Schließung bei Quarantäne</w:t>
            </w:r>
            <w:r w:rsidRPr="007D14E9">
              <w:rPr>
                <w:color w:val="000000" w:themeColor="text1"/>
              </w:rPr>
              <w:t>: Information durch das Gesundheitsamt und ggfs. die Schulleitung /Sekretariat/Homepage/Lehrkräfte/postalisch</w:t>
            </w:r>
          </w:p>
          <w:p w14:paraId="3A2F167D" w14:textId="77777777" w:rsidR="0047005C" w:rsidRPr="007D14E9" w:rsidRDefault="0047005C" w:rsidP="00EA31F3">
            <w:pPr>
              <w:pStyle w:val="Listenabsatz"/>
              <w:spacing w:line="276" w:lineRule="auto"/>
              <w:ind w:left="360"/>
              <w:rPr>
                <w:color w:val="000000" w:themeColor="text1"/>
              </w:rPr>
            </w:pPr>
            <w:r w:rsidRPr="007D14E9">
              <w:rPr>
                <w:color w:val="000000" w:themeColor="text1"/>
                <w:u w:val="single"/>
              </w:rPr>
              <w:t>Schließung bei Personalmangel</w:t>
            </w:r>
            <w:r w:rsidRPr="007D14E9">
              <w:rPr>
                <w:color w:val="000000" w:themeColor="text1"/>
              </w:rPr>
              <w:t>: Informationen durch die Schulleitung über Homepage, postalisch, Telefon; IServ (KL), Mail, Elternvertreter</w:t>
            </w:r>
          </w:p>
          <w:p w14:paraId="3B7E9C3E" w14:textId="77777777" w:rsidR="0047005C" w:rsidRPr="007D14E9" w:rsidRDefault="0047005C" w:rsidP="0047005C">
            <w:pPr>
              <w:pStyle w:val="Listenabsatz"/>
              <w:numPr>
                <w:ilvl w:val="0"/>
                <w:numId w:val="1"/>
              </w:numPr>
              <w:spacing w:after="0" w:line="276" w:lineRule="auto"/>
              <w:rPr>
                <w:b/>
                <w:bCs/>
              </w:rPr>
            </w:pPr>
            <w:r w:rsidRPr="007D14E9">
              <w:rPr>
                <w:b/>
                <w:bCs/>
              </w:rPr>
              <w:t xml:space="preserve">Verantwortlichkeiten der SuS und/oder Eltern für vollständiges Arbeitsmaterial und Bearbeitung von Aufgaben im Distanzunterricht </w:t>
            </w:r>
          </w:p>
          <w:p w14:paraId="033CC068" w14:textId="77777777" w:rsidR="0047005C" w:rsidRPr="007D14E9" w:rsidRDefault="0047005C" w:rsidP="00EA31F3">
            <w:pPr>
              <w:pStyle w:val="Listenabsatz"/>
              <w:spacing w:line="276" w:lineRule="auto"/>
              <w:ind w:left="360"/>
            </w:pPr>
            <w:r w:rsidRPr="007D14E9">
              <w:rPr>
                <w:color w:val="000000" w:themeColor="text1"/>
              </w:rPr>
              <w:t xml:space="preserve">Die SuS haben ihre Arbeitsmaterialien </w:t>
            </w:r>
            <w:r w:rsidR="007E133F">
              <w:rPr>
                <w:color w:val="000000" w:themeColor="text1"/>
              </w:rPr>
              <w:t xml:space="preserve">und die wichtigsten Bücher </w:t>
            </w:r>
            <w:r w:rsidRPr="007D14E9">
              <w:rPr>
                <w:color w:val="000000" w:themeColor="text1"/>
              </w:rPr>
              <w:t>stän</w:t>
            </w:r>
            <w:r w:rsidR="007E133F">
              <w:rPr>
                <w:color w:val="000000" w:themeColor="text1"/>
              </w:rPr>
              <w:t>-</w:t>
            </w:r>
            <w:r w:rsidRPr="007D14E9">
              <w:rPr>
                <w:color w:val="000000" w:themeColor="text1"/>
              </w:rPr>
              <w:t>dig dabei. Die Eltern und SuS wurden informiert, dass sie nicht ohne Absprache weiterarbeiten dürfen. Weitere Materialien erhalten die Eltern über die Materialausgabe bzw. per Schulpost.</w:t>
            </w:r>
            <w:r w:rsidR="00E04665">
              <w:rPr>
                <w:color w:val="000000" w:themeColor="text1"/>
              </w:rPr>
              <w:t xml:space="preserve"> </w:t>
            </w:r>
            <w:r w:rsidR="00E04665" w:rsidRPr="00E04665">
              <w:rPr>
                <w:color w:val="000000" w:themeColor="text1"/>
              </w:rPr>
              <w:t>Die Eltern müssen darauf achten, dass die Schüler ihre Aufgaben erledigen (Pflicht)</w:t>
            </w:r>
            <w:r w:rsidR="00E04665">
              <w:rPr>
                <w:color w:val="000000" w:themeColor="text1"/>
              </w:rPr>
              <w:t xml:space="preserve"> und wieder abgeben, da diese </w:t>
            </w:r>
            <w:r w:rsidR="00E04665" w:rsidRPr="00E04665">
              <w:rPr>
                <w:color w:val="000000" w:themeColor="text1"/>
              </w:rPr>
              <w:t>in die Leistungsbewertung einflie</w:t>
            </w:r>
            <w:r w:rsidR="007E133F">
              <w:rPr>
                <w:color w:val="000000" w:themeColor="text1"/>
              </w:rPr>
              <w:t>ßen</w:t>
            </w:r>
            <w:r w:rsidR="00E04665">
              <w:rPr>
                <w:color w:val="000000" w:themeColor="text1"/>
              </w:rPr>
              <w:t>.</w:t>
            </w:r>
          </w:p>
        </w:tc>
      </w:tr>
      <w:tr w:rsidR="0047005C" w14:paraId="1C9CF3EA" w14:textId="77777777" w:rsidTr="00EA31F3">
        <w:trPr>
          <w:cantSplit/>
          <w:trHeight w:val="1134"/>
        </w:trPr>
        <w:tc>
          <w:tcPr>
            <w:tcW w:w="904" w:type="dxa"/>
            <w:vMerge/>
            <w:textDirection w:val="btLr"/>
          </w:tcPr>
          <w:p w14:paraId="4C35B42F" w14:textId="77777777" w:rsidR="0047005C" w:rsidRDefault="0047005C" w:rsidP="00EA31F3">
            <w:pPr>
              <w:spacing w:line="276" w:lineRule="auto"/>
              <w:ind w:left="113" w:right="113"/>
            </w:pPr>
          </w:p>
        </w:tc>
        <w:tc>
          <w:tcPr>
            <w:tcW w:w="1688" w:type="dxa"/>
          </w:tcPr>
          <w:p w14:paraId="434E513B" w14:textId="77777777" w:rsidR="0047005C" w:rsidRDefault="0047005C" w:rsidP="00EA31F3">
            <w:pPr>
              <w:spacing w:line="276" w:lineRule="auto"/>
            </w:pPr>
            <w:r>
              <w:t>Schülerinnen und Schüler</w:t>
            </w:r>
          </w:p>
        </w:tc>
        <w:tc>
          <w:tcPr>
            <w:tcW w:w="7042" w:type="dxa"/>
          </w:tcPr>
          <w:p w14:paraId="2E8F1C53" w14:textId="77777777" w:rsidR="005916D0" w:rsidRPr="005916D0" w:rsidRDefault="0047005C" w:rsidP="00491A9F">
            <w:pPr>
              <w:pStyle w:val="Listenabsatz"/>
              <w:numPr>
                <w:ilvl w:val="0"/>
                <w:numId w:val="2"/>
              </w:numPr>
              <w:spacing w:after="0" w:line="276" w:lineRule="auto"/>
              <w:rPr>
                <w:color w:val="000000" w:themeColor="text1"/>
              </w:rPr>
            </w:pPr>
            <w:r w:rsidRPr="007D14E9">
              <w:rPr>
                <w:b/>
                <w:bCs/>
                <w:color w:val="000000" w:themeColor="text1"/>
              </w:rPr>
              <w:t>Information der SuS</w:t>
            </w:r>
          </w:p>
          <w:p w14:paraId="433E7877" w14:textId="77777777" w:rsidR="005916D0" w:rsidRPr="005916D0" w:rsidRDefault="005916D0" w:rsidP="005916D0">
            <w:pPr>
              <w:pStyle w:val="Listenabsatz"/>
              <w:spacing w:after="0" w:line="276" w:lineRule="auto"/>
              <w:ind w:left="360"/>
              <w:rPr>
                <w:color w:val="000000" w:themeColor="text1"/>
              </w:rPr>
            </w:pPr>
          </w:p>
          <w:p w14:paraId="4EA03EAD" w14:textId="77777777" w:rsidR="00AC45D7" w:rsidRDefault="005916D0" w:rsidP="005916D0">
            <w:pPr>
              <w:pStyle w:val="Listenabsatz"/>
              <w:spacing w:after="0" w:line="276" w:lineRule="auto"/>
              <w:ind w:left="360"/>
              <w:rPr>
                <w:color w:val="000000" w:themeColor="text1"/>
              </w:rPr>
            </w:pPr>
            <w:r w:rsidRPr="005916D0">
              <w:rPr>
                <w:b/>
                <w:bCs/>
                <w:color w:val="000000" w:themeColor="text1"/>
              </w:rPr>
              <w:t>Wie bekommen die Schüler*innen ihr Material?</w:t>
            </w:r>
            <w:r w:rsidR="0047005C" w:rsidRPr="005916D0">
              <w:rPr>
                <w:b/>
                <w:bCs/>
                <w:color w:val="000000" w:themeColor="text1"/>
              </w:rPr>
              <w:br/>
            </w:r>
            <w:r w:rsidR="00491A9F">
              <w:rPr>
                <w:color w:val="000000" w:themeColor="text1"/>
              </w:rPr>
              <w:t xml:space="preserve">Geht eine Klasse wegen Lehrermangels </w:t>
            </w:r>
            <w:r w:rsidR="00491A9F" w:rsidRPr="00491A9F">
              <w:rPr>
                <w:b/>
                <w:bCs/>
                <w:color w:val="000000" w:themeColor="text1"/>
              </w:rPr>
              <w:t>nur für einige Tage</w:t>
            </w:r>
            <w:r w:rsidR="00491A9F">
              <w:rPr>
                <w:color w:val="000000" w:themeColor="text1"/>
              </w:rPr>
              <w:t xml:space="preserve"> ins Distanz-lernen, dann werden den SuS das Material und die Arbeitsaufträge am letzten Präsenztag zur Verfügung gestellt.</w:t>
            </w:r>
            <w:r w:rsidR="00AC45D7">
              <w:rPr>
                <w:color w:val="000000" w:themeColor="text1"/>
              </w:rPr>
              <w:t xml:space="preserve"> Die bearbeiteten Material-pakete werden am nächsten Präsenztag abgegeben.</w:t>
            </w:r>
          </w:p>
          <w:p w14:paraId="74915DB1" w14:textId="77777777" w:rsidR="005916D0" w:rsidRPr="005916D0" w:rsidRDefault="005916D0" w:rsidP="005916D0">
            <w:pPr>
              <w:pStyle w:val="Listenabsatz"/>
              <w:spacing w:after="0" w:line="276" w:lineRule="auto"/>
              <w:ind w:left="360"/>
              <w:rPr>
                <w:color w:val="000000" w:themeColor="text1"/>
              </w:rPr>
            </w:pPr>
          </w:p>
          <w:p w14:paraId="07C45042" w14:textId="77777777" w:rsidR="00491A9F" w:rsidRDefault="00491A9F" w:rsidP="00491A9F">
            <w:pPr>
              <w:pStyle w:val="Listenabsatz"/>
              <w:spacing w:after="0" w:line="276" w:lineRule="auto"/>
              <w:ind w:left="360"/>
              <w:rPr>
                <w:color w:val="000000" w:themeColor="text1"/>
              </w:rPr>
            </w:pPr>
            <w:r>
              <w:rPr>
                <w:color w:val="000000" w:themeColor="text1"/>
              </w:rPr>
              <w:t xml:space="preserve">Bei absehbar </w:t>
            </w:r>
            <w:r w:rsidRPr="00491A9F">
              <w:rPr>
                <w:b/>
                <w:bCs/>
                <w:color w:val="000000" w:themeColor="text1"/>
              </w:rPr>
              <w:t>längerer Zeit des Distanzlernens</w:t>
            </w:r>
            <w:r>
              <w:rPr>
                <w:color w:val="000000" w:themeColor="text1"/>
              </w:rPr>
              <w:t xml:space="preserve"> erhalten die SuS ihr Ma</w:t>
            </w:r>
            <w:r w:rsidR="00AC45D7">
              <w:rPr>
                <w:color w:val="000000" w:themeColor="text1"/>
              </w:rPr>
              <w:t>-</w:t>
            </w:r>
            <w:r>
              <w:rPr>
                <w:color w:val="000000" w:themeColor="text1"/>
              </w:rPr>
              <w:t>terial in Form von Materialpaketen mit Wochenplänen. Diese Material</w:t>
            </w:r>
            <w:r w:rsidR="00AC45D7">
              <w:rPr>
                <w:color w:val="000000" w:themeColor="text1"/>
              </w:rPr>
              <w:t>-</w:t>
            </w:r>
            <w:r>
              <w:rPr>
                <w:color w:val="000000" w:themeColor="text1"/>
              </w:rPr>
              <w:t>pakete können von den Eltern zu festen Terminen abgeholt werden. Über ein Padlet werden Erklärvideos und Zusatzmaterial zur Verfügung gestellt. Die Termine zur Abholung und die Zugangsdaten zum Padlet werden den Eltern per Mail/IServ mitgeteilt.</w:t>
            </w:r>
          </w:p>
          <w:p w14:paraId="11479852" w14:textId="77777777" w:rsidR="00AC45D7" w:rsidRDefault="00AC45D7" w:rsidP="00491A9F">
            <w:pPr>
              <w:pStyle w:val="Listenabsatz"/>
              <w:spacing w:after="0" w:line="276" w:lineRule="auto"/>
              <w:ind w:left="360"/>
              <w:rPr>
                <w:color w:val="000000" w:themeColor="text1"/>
              </w:rPr>
            </w:pPr>
            <w:r>
              <w:rPr>
                <w:color w:val="000000" w:themeColor="text1"/>
              </w:rPr>
              <w:t xml:space="preserve">Bearbeitete Materialpakete werden zu festen Terminen wieder abgege-ben. Sollte die Möglichkeit bestehen, kann das Material auch einge-scannt werden und per Mail an die Klassenlehrer*innen versandt wer-den. </w:t>
            </w:r>
          </w:p>
          <w:p w14:paraId="02AB38F1" w14:textId="77777777" w:rsidR="00AC45D7" w:rsidRDefault="00AC45D7" w:rsidP="00491A9F">
            <w:pPr>
              <w:pStyle w:val="Listenabsatz"/>
              <w:spacing w:after="0" w:line="276" w:lineRule="auto"/>
              <w:ind w:left="360"/>
              <w:rPr>
                <w:color w:val="000000" w:themeColor="text1"/>
              </w:rPr>
            </w:pPr>
          </w:p>
          <w:p w14:paraId="7DB41D09" w14:textId="77777777" w:rsidR="00AC45D7" w:rsidRDefault="00AC45D7" w:rsidP="00491A9F">
            <w:pPr>
              <w:pStyle w:val="Listenabsatz"/>
              <w:spacing w:after="0" w:line="276" w:lineRule="auto"/>
              <w:ind w:left="360"/>
              <w:rPr>
                <w:color w:val="000000" w:themeColor="text1"/>
              </w:rPr>
            </w:pPr>
            <w:r>
              <w:rPr>
                <w:color w:val="000000" w:themeColor="text1"/>
              </w:rPr>
              <w:t xml:space="preserve">Sollte die Schule </w:t>
            </w:r>
            <w:r w:rsidRPr="00AC45D7">
              <w:rPr>
                <w:b/>
                <w:bCs/>
                <w:color w:val="000000" w:themeColor="text1"/>
              </w:rPr>
              <w:t>komplett geschlossen</w:t>
            </w:r>
            <w:r>
              <w:rPr>
                <w:color w:val="000000" w:themeColor="text1"/>
              </w:rPr>
              <w:t xml:space="preserve"> sein, dann werden in erster Linie Aufgaben aus den Schulbüchern bearbeitet, in der Anton App gearbei</w:t>
            </w:r>
            <w:r w:rsidR="00155F5B">
              <w:rPr>
                <w:color w:val="000000" w:themeColor="text1"/>
              </w:rPr>
              <w:t>-</w:t>
            </w:r>
            <w:r>
              <w:rPr>
                <w:color w:val="000000" w:themeColor="text1"/>
              </w:rPr>
              <w:t>tet bzw. Materialien per IServ verschickt.</w:t>
            </w:r>
          </w:p>
          <w:p w14:paraId="01CAD7EA" w14:textId="77777777" w:rsidR="00AC45D7" w:rsidRDefault="00AC45D7" w:rsidP="00491A9F">
            <w:pPr>
              <w:pStyle w:val="Listenabsatz"/>
              <w:spacing w:after="0" w:line="276" w:lineRule="auto"/>
              <w:ind w:left="360"/>
              <w:rPr>
                <w:color w:val="000000" w:themeColor="text1"/>
              </w:rPr>
            </w:pPr>
          </w:p>
          <w:p w14:paraId="5DC9D6F1" w14:textId="77777777" w:rsidR="00AC45D7" w:rsidRDefault="00AC45D7" w:rsidP="00491A9F">
            <w:pPr>
              <w:pStyle w:val="Listenabsatz"/>
              <w:spacing w:after="0" w:line="276" w:lineRule="auto"/>
              <w:ind w:left="360"/>
              <w:rPr>
                <w:color w:val="000000" w:themeColor="text1"/>
              </w:rPr>
            </w:pPr>
            <w:r>
              <w:rPr>
                <w:color w:val="000000" w:themeColor="text1"/>
              </w:rPr>
              <w:t xml:space="preserve">Sollten nur </w:t>
            </w:r>
            <w:r w:rsidRPr="00AC45D7">
              <w:rPr>
                <w:b/>
                <w:bCs/>
                <w:color w:val="000000" w:themeColor="text1"/>
              </w:rPr>
              <w:t>einzelne SuS in Quarantäne</w:t>
            </w:r>
            <w:r>
              <w:rPr>
                <w:color w:val="000000" w:themeColor="text1"/>
              </w:rPr>
              <w:t xml:space="preserve"> müssen, erhalten sie ihr Ma-terial nach Absprache mit den Eltern über IServ oder durch Material-abholung durch eine nicht in Quarantäne befindliche Person (Familie, Nachbarn, …). In begründeten Einzelfällen kann das Material von Kol-leg*innen zu Hause in den Briefkasten geworfen werden. </w:t>
            </w:r>
          </w:p>
          <w:p w14:paraId="2347B877" w14:textId="77777777" w:rsidR="00AC45D7" w:rsidRPr="00AC45D7" w:rsidRDefault="00AC45D7" w:rsidP="00AC45D7">
            <w:pPr>
              <w:spacing w:after="0" w:line="276" w:lineRule="auto"/>
              <w:rPr>
                <w:color w:val="000000" w:themeColor="text1"/>
              </w:rPr>
            </w:pPr>
          </w:p>
          <w:p w14:paraId="117C80B4" w14:textId="77777777" w:rsidR="00491A9F" w:rsidRDefault="00AC45D7" w:rsidP="005916D0">
            <w:pPr>
              <w:pStyle w:val="Listenabsatz"/>
              <w:spacing w:after="0" w:line="276" w:lineRule="auto"/>
              <w:ind w:left="360"/>
              <w:rPr>
                <w:color w:val="000000" w:themeColor="text1"/>
              </w:rPr>
            </w:pPr>
            <w:r>
              <w:rPr>
                <w:color w:val="000000" w:themeColor="text1"/>
              </w:rPr>
              <w:t xml:space="preserve">Zusammengefasst: </w:t>
            </w:r>
            <w:r w:rsidR="0047005C" w:rsidRPr="00491A9F">
              <w:rPr>
                <w:color w:val="000000" w:themeColor="text1"/>
              </w:rPr>
              <w:t>Die SuS erhalten ihre Arbeitsmaterialien und Lernaufgaben über IServ, Padlet, Eulenpost, Anton App, Wochen- bzw. Arbeitspläne, Arbeitsmappe mit zusammengestellten Aufgaben.</w:t>
            </w:r>
          </w:p>
          <w:p w14:paraId="70623A33" w14:textId="77777777" w:rsidR="005916D0" w:rsidRDefault="005916D0" w:rsidP="005916D0">
            <w:pPr>
              <w:pStyle w:val="Listenabsatz"/>
              <w:spacing w:after="0" w:line="276" w:lineRule="auto"/>
              <w:ind w:left="360"/>
              <w:rPr>
                <w:color w:val="000000" w:themeColor="text1"/>
              </w:rPr>
            </w:pPr>
          </w:p>
          <w:p w14:paraId="035FBB4E" w14:textId="77777777" w:rsidR="005916D0" w:rsidRPr="005916D0" w:rsidRDefault="005916D0" w:rsidP="005916D0">
            <w:pPr>
              <w:pStyle w:val="Listenabsatz"/>
              <w:spacing w:after="0" w:line="276" w:lineRule="auto"/>
              <w:ind w:left="360"/>
              <w:rPr>
                <w:b/>
                <w:bCs/>
                <w:color w:val="000000" w:themeColor="text1"/>
              </w:rPr>
            </w:pPr>
            <w:r w:rsidRPr="005916D0">
              <w:rPr>
                <w:b/>
                <w:bCs/>
                <w:color w:val="000000" w:themeColor="text1"/>
              </w:rPr>
              <w:t>Wie erhalten die Schüler*innen Unterstützung?</w:t>
            </w:r>
          </w:p>
          <w:p w14:paraId="0AA14DB8" w14:textId="77777777" w:rsidR="0047005C" w:rsidRDefault="005916D0" w:rsidP="00EA31F3">
            <w:pPr>
              <w:pStyle w:val="Listenabsatz"/>
              <w:spacing w:line="276" w:lineRule="auto"/>
              <w:ind w:left="360"/>
              <w:rPr>
                <w:color w:val="000000" w:themeColor="text1"/>
              </w:rPr>
            </w:pPr>
            <w:r>
              <w:rPr>
                <w:color w:val="000000" w:themeColor="text1"/>
              </w:rPr>
              <w:t xml:space="preserve">Bei längerer Zeit des Distanzlernens </w:t>
            </w:r>
            <w:r w:rsidR="0047005C" w:rsidRPr="007D14E9">
              <w:rPr>
                <w:color w:val="000000" w:themeColor="text1"/>
              </w:rPr>
              <w:t xml:space="preserve"> haben </w:t>
            </w:r>
            <w:r>
              <w:rPr>
                <w:color w:val="000000" w:themeColor="text1"/>
              </w:rPr>
              <w:t xml:space="preserve">SuS </w:t>
            </w:r>
            <w:r w:rsidR="0047005C" w:rsidRPr="007D14E9">
              <w:rPr>
                <w:color w:val="000000" w:themeColor="text1"/>
              </w:rPr>
              <w:t xml:space="preserve">mit </w:t>
            </w:r>
            <w:r w:rsidR="00155F5B">
              <w:rPr>
                <w:color w:val="000000" w:themeColor="text1"/>
              </w:rPr>
              <w:t>Lehrer*innen</w:t>
            </w:r>
            <w:r w:rsidR="0047005C" w:rsidRPr="007D14E9">
              <w:rPr>
                <w:color w:val="000000" w:themeColor="text1"/>
              </w:rPr>
              <w:t xml:space="preserve"> Kontakt per E-Mail, IServ, Telefon.</w:t>
            </w:r>
            <w:r>
              <w:rPr>
                <w:color w:val="000000" w:themeColor="text1"/>
              </w:rPr>
              <w:t xml:space="preserve"> Über Erklärvideos (Padlet) werden ihnen die Aufgaben erklärt.</w:t>
            </w:r>
          </w:p>
          <w:p w14:paraId="692F5007" w14:textId="77777777" w:rsidR="005916D0" w:rsidRDefault="005916D0" w:rsidP="00EA31F3">
            <w:pPr>
              <w:pStyle w:val="Listenabsatz"/>
              <w:spacing w:line="276" w:lineRule="auto"/>
              <w:ind w:left="360"/>
              <w:rPr>
                <w:color w:val="000000" w:themeColor="text1"/>
              </w:rPr>
            </w:pPr>
            <w:r>
              <w:rPr>
                <w:color w:val="000000" w:themeColor="text1"/>
              </w:rPr>
              <w:t>SuS können sich sich gegenseitig unterstützen, indem sie Kontakt halten (Telefon, Mail, Videokonferenz) und sich austauschen und helfen</w:t>
            </w:r>
          </w:p>
          <w:p w14:paraId="571E019F" w14:textId="77777777" w:rsidR="005916D0" w:rsidRDefault="005916D0" w:rsidP="00EA31F3">
            <w:pPr>
              <w:pStyle w:val="Listenabsatz"/>
              <w:spacing w:line="276" w:lineRule="auto"/>
              <w:ind w:left="360"/>
              <w:rPr>
                <w:color w:val="000000" w:themeColor="text1"/>
              </w:rPr>
            </w:pPr>
          </w:p>
          <w:p w14:paraId="35310BE0" w14:textId="77777777" w:rsidR="005916D0" w:rsidRPr="005916D0" w:rsidRDefault="005916D0" w:rsidP="00EA31F3">
            <w:pPr>
              <w:pStyle w:val="Listenabsatz"/>
              <w:spacing w:line="276" w:lineRule="auto"/>
              <w:ind w:left="360"/>
              <w:rPr>
                <w:b/>
                <w:bCs/>
                <w:color w:val="000000" w:themeColor="text1"/>
              </w:rPr>
            </w:pPr>
            <w:r w:rsidRPr="005916D0">
              <w:rPr>
                <w:b/>
                <w:bCs/>
                <w:color w:val="000000" w:themeColor="text1"/>
              </w:rPr>
              <w:t>Wie werden die Aufgaben kontrolliert?</w:t>
            </w:r>
          </w:p>
          <w:p w14:paraId="35A1656B" w14:textId="77777777" w:rsidR="005916D0" w:rsidRDefault="0047005C" w:rsidP="005916D0">
            <w:pPr>
              <w:pStyle w:val="Listenabsatz"/>
              <w:spacing w:line="276" w:lineRule="auto"/>
              <w:ind w:left="360"/>
              <w:rPr>
                <w:color w:val="000000" w:themeColor="text1"/>
              </w:rPr>
            </w:pPr>
            <w:r w:rsidRPr="007D14E9">
              <w:rPr>
                <w:color w:val="000000" w:themeColor="text1"/>
              </w:rPr>
              <w:t>Der Rücklauf der bearbeiteten Aufgaben ist so geregelt, dass Wochen</w:t>
            </w:r>
            <w:r w:rsidR="00E04665">
              <w:rPr>
                <w:color w:val="000000" w:themeColor="text1"/>
              </w:rPr>
              <w:t>-</w:t>
            </w:r>
            <w:r w:rsidRPr="007D14E9">
              <w:rPr>
                <w:color w:val="000000" w:themeColor="text1"/>
              </w:rPr>
              <w:t>pläne/Arbeitsmappen nach Ablauf zurückgebracht werden und gegen neues Material getauscht werden. Feedback gibt es ev. durch die direk</w:t>
            </w:r>
            <w:r w:rsidR="00E04665">
              <w:rPr>
                <w:color w:val="000000" w:themeColor="text1"/>
              </w:rPr>
              <w:t>-</w:t>
            </w:r>
            <w:r w:rsidRPr="007D14E9">
              <w:rPr>
                <w:color w:val="000000" w:themeColor="text1"/>
              </w:rPr>
              <w:t xml:space="preserve">te Kontrolle bzw. später per Mail. Feedback bekommen die Kinder </w:t>
            </w:r>
            <w:r w:rsidR="00E04665">
              <w:rPr>
                <w:color w:val="000000" w:themeColor="text1"/>
              </w:rPr>
              <w:t xml:space="preserve">direkt </w:t>
            </w:r>
            <w:r w:rsidRPr="007D14E9">
              <w:rPr>
                <w:color w:val="000000" w:themeColor="text1"/>
              </w:rPr>
              <w:t>bei der Anton App oder Antolin. Feedback zu ihren Lernproduk</w:t>
            </w:r>
            <w:r w:rsidR="00E04665">
              <w:rPr>
                <w:color w:val="000000" w:themeColor="text1"/>
              </w:rPr>
              <w:t>-</w:t>
            </w:r>
            <w:r w:rsidRPr="007D14E9">
              <w:rPr>
                <w:color w:val="000000" w:themeColor="text1"/>
              </w:rPr>
              <w:lastRenderedPageBreak/>
              <w:t>ten und bearbeiteten Aufgaben findet persönlich, schriftlich, telefo</w:t>
            </w:r>
            <w:r w:rsidR="00E04665">
              <w:rPr>
                <w:color w:val="000000" w:themeColor="text1"/>
              </w:rPr>
              <w:t>-</w:t>
            </w:r>
            <w:r w:rsidRPr="007D14E9">
              <w:rPr>
                <w:color w:val="000000" w:themeColor="text1"/>
              </w:rPr>
              <w:t>nisch, via IServ, statt.</w:t>
            </w:r>
          </w:p>
          <w:p w14:paraId="0BBC99EF" w14:textId="77777777" w:rsidR="005916D0" w:rsidRDefault="005916D0" w:rsidP="005916D0">
            <w:pPr>
              <w:pStyle w:val="Listenabsatz"/>
              <w:spacing w:line="276" w:lineRule="auto"/>
              <w:ind w:left="360"/>
              <w:rPr>
                <w:color w:val="000000" w:themeColor="text1"/>
              </w:rPr>
            </w:pPr>
          </w:p>
          <w:p w14:paraId="5D6A140E" w14:textId="77777777" w:rsidR="005916D0" w:rsidRPr="005916D0" w:rsidRDefault="005916D0" w:rsidP="005916D0">
            <w:pPr>
              <w:pStyle w:val="Listenabsatz"/>
              <w:spacing w:line="276" w:lineRule="auto"/>
              <w:ind w:left="360"/>
              <w:rPr>
                <w:b/>
                <w:bCs/>
                <w:color w:val="000000" w:themeColor="text1"/>
              </w:rPr>
            </w:pPr>
            <w:r w:rsidRPr="005916D0">
              <w:rPr>
                <w:b/>
                <w:bCs/>
                <w:color w:val="000000" w:themeColor="text1"/>
              </w:rPr>
              <w:t>Wie werden die Schüler*innen auf das Distanzlernen vorbereitet?</w:t>
            </w:r>
          </w:p>
          <w:p w14:paraId="499039B2" w14:textId="77777777" w:rsidR="005916D0" w:rsidRDefault="005916D0" w:rsidP="00AC45D7">
            <w:pPr>
              <w:pStyle w:val="Listenabsatz"/>
              <w:spacing w:line="276" w:lineRule="auto"/>
              <w:ind w:left="360"/>
              <w:rPr>
                <w:color w:val="000000" w:themeColor="text1"/>
              </w:rPr>
            </w:pPr>
            <w:r>
              <w:rPr>
                <w:color w:val="000000" w:themeColor="text1"/>
              </w:rPr>
              <w:t>Der Unterricht ist grundsätzlich so vorzubereiten, dass jederzeit in den Distanzunterricht gewechselt werden kann.</w:t>
            </w:r>
            <w:r w:rsidR="009E7339">
              <w:rPr>
                <w:color w:val="000000" w:themeColor="text1"/>
              </w:rPr>
              <w:t xml:space="preserve"> Sie haben ihre wichtigsten Bücher und Übungsmaterialien möglichst immer in der Schultasche, Sie arbeiten im Unterricht mit Tages-, Wochen- oder Arbeitsplänen. Die Aufgaben, Vorgehensweise, Anforderungen und Methoden sind ihnen bekannt und klar. </w:t>
            </w:r>
          </w:p>
          <w:p w14:paraId="3D024EFC" w14:textId="77777777" w:rsidR="009E7339" w:rsidRPr="00AC45D7" w:rsidRDefault="009E7339" w:rsidP="00AC45D7">
            <w:pPr>
              <w:pStyle w:val="Listenabsatz"/>
              <w:spacing w:line="276" w:lineRule="auto"/>
              <w:ind w:left="360"/>
              <w:rPr>
                <w:color w:val="000000" w:themeColor="text1"/>
              </w:rPr>
            </w:pPr>
            <w:r>
              <w:rPr>
                <w:color w:val="000000" w:themeColor="text1"/>
              </w:rPr>
              <w:t>siehe hierzu auch Teil B (Vorbereitende Unterstützungs- und Lernangebote für SuS)</w:t>
            </w:r>
          </w:p>
        </w:tc>
      </w:tr>
      <w:tr w:rsidR="0047005C" w14:paraId="1F10A646" w14:textId="77777777" w:rsidTr="00EA31F3">
        <w:trPr>
          <w:cantSplit/>
          <w:trHeight w:val="1134"/>
        </w:trPr>
        <w:tc>
          <w:tcPr>
            <w:tcW w:w="904" w:type="dxa"/>
            <w:vMerge/>
            <w:textDirection w:val="btLr"/>
          </w:tcPr>
          <w:p w14:paraId="4C460DBB" w14:textId="77777777" w:rsidR="0047005C" w:rsidRDefault="0047005C" w:rsidP="00EA31F3">
            <w:pPr>
              <w:spacing w:line="276" w:lineRule="auto"/>
              <w:ind w:left="113" w:right="113"/>
            </w:pPr>
          </w:p>
        </w:tc>
        <w:tc>
          <w:tcPr>
            <w:tcW w:w="1688" w:type="dxa"/>
          </w:tcPr>
          <w:p w14:paraId="3689A1D7" w14:textId="77777777" w:rsidR="0047005C" w:rsidRDefault="0047005C" w:rsidP="00EA31F3">
            <w:pPr>
              <w:spacing w:line="276" w:lineRule="auto"/>
            </w:pPr>
            <w:r>
              <w:t>Schulaufsicht, Schulträger und Gesundheitsamt</w:t>
            </w:r>
          </w:p>
        </w:tc>
        <w:tc>
          <w:tcPr>
            <w:tcW w:w="7042" w:type="dxa"/>
          </w:tcPr>
          <w:p w14:paraId="591285F4" w14:textId="77777777" w:rsidR="0047005C" w:rsidRPr="007D14E9" w:rsidRDefault="0047005C" w:rsidP="0047005C">
            <w:pPr>
              <w:pStyle w:val="Listenabsatz"/>
              <w:numPr>
                <w:ilvl w:val="0"/>
                <w:numId w:val="2"/>
              </w:numPr>
              <w:spacing w:after="0" w:line="276" w:lineRule="auto"/>
              <w:rPr>
                <w:b/>
                <w:bCs/>
                <w:sz w:val="21"/>
                <w:szCs w:val="21"/>
              </w:rPr>
            </w:pPr>
            <w:r w:rsidRPr="007D14E9">
              <w:rPr>
                <w:b/>
                <w:bCs/>
                <w:sz w:val="21"/>
                <w:szCs w:val="21"/>
              </w:rPr>
              <w:t>Information an die zuständige Schulaufsicht im Falle der Einrichtung von Distanzunterricht mit kurzer Begründung</w:t>
            </w:r>
          </w:p>
          <w:p w14:paraId="36A9BB1B" w14:textId="77777777" w:rsidR="0047005C" w:rsidRPr="007D14E9" w:rsidRDefault="0047005C" w:rsidP="0047005C">
            <w:pPr>
              <w:pStyle w:val="Listenabsatz"/>
              <w:numPr>
                <w:ilvl w:val="0"/>
                <w:numId w:val="2"/>
              </w:numPr>
              <w:spacing w:after="0" w:line="276" w:lineRule="auto"/>
              <w:rPr>
                <w:color w:val="000000" w:themeColor="text1"/>
                <w:sz w:val="21"/>
                <w:szCs w:val="21"/>
              </w:rPr>
            </w:pPr>
            <w:r w:rsidRPr="007D14E9">
              <w:rPr>
                <w:b/>
                <w:bCs/>
                <w:sz w:val="21"/>
                <w:szCs w:val="21"/>
              </w:rPr>
              <w:t>Äußere Rahmenbedingungen</w:t>
            </w:r>
            <w:r w:rsidRPr="007D14E9">
              <w:rPr>
                <w:sz w:val="21"/>
                <w:szCs w:val="21"/>
              </w:rPr>
              <w:br/>
            </w:r>
            <w:r w:rsidRPr="007D14E9">
              <w:rPr>
                <w:color w:val="000000" w:themeColor="text1"/>
                <w:sz w:val="21"/>
                <w:szCs w:val="21"/>
              </w:rPr>
              <w:t>Im Falle von Distanzlernen erhält die Schulaufsicht eine kurze Information mit Begründung durch die Schulleitung. Im Falle von Quarantäne erfolgt eine Mail an „schulische Krise“ und eine Meldung an das Fieberzentrum</w:t>
            </w:r>
            <w:r w:rsidR="00E04665">
              <w:rPr>
                <w:color w:val="000000" w:themeColor="text1"/>
                <w:sz w:val="21"/>
                <w:szCs w:val="21"/>
              </w:rPr>
              <w:t xml:space="preserve"> </w:t>
            </w:r>
            <w:r w:rsidRPr="007D14E9">
              <w:rPr>
                <w:color w:val="000000" w:themeColor="text1"/>
                <w:sz w:val="21"/>
                <w:szCs w:val="21"/>
              </w:rPr>
              <w:t>/</w:t>
            </w:r>
            <w:r w:rsidR="00E04665">
              <w:rPr>
                <w:color w:val="000000" w:themeColor="text1"/>
                <w:sz w:val="21"/>
                <w:szCs w:val="21"/>
              </w:rPr>
              <w:t xml:space="preserve"> </w:t>
            </w:r>
            <w:r w:rsidRPr="007D14E9">
              <w:rPr>
                <w:color w:val="000000" w:themeColor="text1"/>
                <w:sz w:val="21"/>
                <w:szCs w:val="21"/>
              </w:rPr>
              <w:t>Gesundheitsamt. (Versand der Rohlinge).</w:t>
            </w:r>
          </w:p>
          <w:p w14:paraId="287BD001" w14:textId="77777777" w:rsidR="00E04665" w:rsidRPr="00E04665" w:rsidRDefault="0047005C" w:rsidP="00E04665">
            <w:pPr>
              <w:pStyle w:val="Listenabsatz"/>
              <w:spacing w:line="276" w:lineRule="auto"/>
              <w:ind w:left="360"/>
              <w:rPr>
                <w:color w:val="000000" w:themeColor="text1"/>
                <w:sz w:val="21"/>
                <w:szCs w:val="21"/>
              </w:rPr>
            </w:pPr>
            <w:r w:rsidRPr="007D14E9">
              <w:rPr>
                <w:color w:val="000000" w:themeColor="text1"/>
                <w:sz w:val="21"/>
                <w:szCs w:val="21"/>
              </w:rPr>
              <w:t xml:space="preserve">Ggfs. </w:t>
            </w:r>
            <w:r w:rsidR="007E133F">
              <w:rPr>
                <w:color w:val="000000" w:themeColor="text1"/>
                <w:sz w:val="21"/>
                <w:szCs w:val="21"/>
              </w:rPr>
              <w:t>werden</w:t>
            </w:r>
            <w:r w:rsidRPr="007D14E9">
              <w:rPr>
                <w:color w:val="000000" w:themeColor="text1"/>
                <w:sz w:val="21"/>
                <w:szCs w:val="21"/>
              </w:rPr>
              <w:t xml:space="preserve"> Schwimmbusse ab</w:t>
            </w:r>
            <w:r w:rsidR="007E133F">
              <w:rPr>
                <w:color w:val="000000" w:themeColor="text1"/>
                <w:sz w:val="21"/>
                <w:szCs w:val="21"/>
              </w:rPr>
              <w:t>be</w:t>
            </w:r>
            <w:r w:rsidRPr="007D14E9">
              <w:rPr>
                <w:color w:val="000000" w:themeColor="text1"/>
                <w:sz w:val="21"/>
                <w:szCs w:val="21"/>
              </w:rPr>
              <w:t>bestel</w:t>
            </w:r>
            <w:r w:rsidR="007E133F">
              <w:rPr>
                <w:color w:val="000000" w:themeColor="text1"/>
                <w:sz w:val="21"/>
                <w:szCs w:val="21"/>
              </w:rPr>
              <w:t>lt und/oder</w:t>
            </w:r>
            <w:r w:rsidRPr="007D14E9">
              <w:rPr>
                <w:color w:val="000000" w:themeColor="text1"/>
                <w:sz w:val="21"/>
                <w:szCs w:val="21"/>
              </w:rPr>
              <w:t xml:space="preserve"> Honorarkräfte, die Reinigungskräfte und Sportvereine durch die Schulleitung, das Sekretariat und die Hausmeisterin informier</w:t>
            </w:r>
            <w:r w:rsidR="007E133F">
              <w:rPr>
                <w:color w:val="000000" w:themeColor="text1"/>
                <w:sz w:val="21"/>
                <w:szCs w:val="21"/>
              </w:rPr>
              <w:t>t</w:t>
            </w:r>
            <w:r w:rsidRPr="007D14E9">
              <w:rPr>
                <w:color w:val="000000" w:themeColor="text1"/>
                <w:sz w:val="21"/>
                <w:szCs w:val="21"/>
              </w:rPr>
              <w:t>. Lernpaten werden durch die Klassenlehr</w:t>
            </w:r>
            <w:r w:rsidR="00E04665">
              <w:rPr>
                <w:color w:val="000000" w:themeColor="text1"/>
                <w:sz w:val="21"/>
                <w:szCs w:val="21"/>
              </w:rPr>
              <w:t>-</w:t>
            </w:r>
            <w:r w:rsidRPr="007D14E9">
              <w:rPr>
                <w:color w:val="000000" w:themeColor="text1"/>
                <w:sz w:val="21"/>
                <w:szCs w:val="21"/>
              </w:rPr>
              <w:t xml:space="preserve">kräfte informiert. </w:t>
            </w:r>
          </w:p>
          <w:p w14:paraId="30E77DFF" w14:textId="77777777" w:rsidR="0047005C" w:rsidRPr="007D14E9" w:rsidRDefault="0047005C" w:rsidP="0047005C">
            <w:pPr>
              <w:pStyle w:val="Listenabsatz"/>
              <w:numPr>
                <w:ilvl w:val="0"/>
                <w:numId w:val="2"/>
              </w:numPr>
              <w:spacing w:after="0" w:line="276" w:lineRule="auto"/>
              <w:rPr>
                <w:b/>
                <w:bCs/>
                <w:sz w:val="21"/>
                <w:szCs w:val="21"/>
              </w:rPr>
            </w:pPr>
            <w:r w:rsidRPr="007D14E9">
              <w:rPr>
                <w:b/>
                <w:bCs/>
                <w:sz w:val="21"/>
                <w:szCs w:val="21"/>
              </w:rPr>
              <w:t>Sicherstellung des Kontaktes mit dem Gesundheitsamt</w:t>
            </w:r>
          </w:p>
          <w:p w14:paraId="3BD96BFD" w14:textId="77777777" w:rsidR="0047005C" w:rsidRPr="007D14E9" w:rsidRDefault="0047005C" w:rsidP="00EA31F3">
            <w:pPr>
              <w:pStyle w:val="Listenabsatz"/>
              <w:spacing w:line="276" w:lineRule="auto"/>
              <w:ind w:left="360"/>
              <w:rPr>
                <w:color w:val="000000" w:themeColor="text1"/>
                <w:sz w:val="21"/>
                <w:szCs w:val="21"/>
              </w:rPr>
            </w:pPr>
            <w:r w:rsidRPr="007D14E9">
              <w:rPr>
                <w:color w:val="000000" w:themeColor="text1"/>
                <w:sz w:val="21"/>
                <w:szCs w:val="21"/>
              </w:rPr>
              <w:t>Durch die hierarchische Struktur (SL – stellvertr. SL – Dienstälteste) ist der Kontakt mit dem Gesundheitsamt sichergestellt.</w:t>
            </w:r>
          </w:p>
        </w:tc>
      </w:tr>
      <w:tr w:rsidR="0047005C" w14:paraId="55423281" w14:textId="77777777" w:rsidTr="00EA31F3">
        <w:trPr>
          <w:cantSplit/>
          <w:trHeight w:val="1134"/>
        </w:trPr>
        <w:tc>
          <w:tcPr>
            <w:tcW w:w="904" w:type="dxa"/>
            <w:vMerge w:val="restart"/>
            <w:textDirection w:val="btLr"/>
            <w:vAlign w:val="center"/>
          </w:tcPr>
          <w:p w14:paraId="5CC78B58" w14:textId="77777777" w:rsidR="0047005C" w:rsidRDefault="0047005C" w:rsidP="00EA31F3">
            <w:pPr>
              <w:spacing w:line="276" w:lineRule="auto"/>
              <w:ind w:left="113" w:right="113"/>
              <w:jc w:val="center"/>
            </w:pPr>
            <w:r w:rsidRPr="006E0C48">
              <w:rPr>
                <w:b/>
                <w:sz w:val="24"/>
                <w:szCs w:val="24"/>
              </w:rPr>
              <w:t>Information/Kommunikation</w:t>
            </w:r>
            <w:r>
              <w:rPr>
                <w:b/>
                <w:sz w:val="24"/>
                <w:szCs w:val="24"/>
              </w:rPr>
              <w:t xml:space="preserve"> intern</w:t>
            </w:r>
          </w:p>
        </w:tc>
        <w:tc>
          <w:tcPr>
            <w:tcW w:w="1688" w:type="dxa"/>
          </w:tcPr>
          <w:p w14:paraId="6E39867C" w14:textId="77777777" w:rsidR="0047005C" w:rsidRDefault="0047005C" w:rsidP="00EA31F3">
            <w:pPr>
              <w:spacing w:line="276" w:lineRule="auto"/>
            </w:pPr>
            <w:r>
              <w:t>Kollegium</w:t>
            </w:r>
          </w:p>
        </w:tc>
        <w:tc>
          <w:tcPr>
            <w:tcW w:w="7042" w:type="dxa"/>
          </w:tcPr>
          <w:p w14:paraId="2FE922E2" w14:textId="77777777" w:rsidR="0047005C" w:rsidRDefault="0047005C" w:rsidP="0047005C">
            <w:pPr>
              <w:pStyle w:val="Listenabsatz"/>
              <w:numPr>
                <w:ilvl w:val="0"/>
                <w:numId w:val="2"/>
              </w:numPr>
              <w:spacing w:after="0" w:line="276" w:lineRule="auto"/>
              <w:rPr>
                <w:b/>
                <w:bCs/>
                <w:color w:val="000000" w:themeColor="text1"/>
              </w:rPr>
            </w:pPr>
            <w:r>
              <w:rPr>
                <w:b/>
                <w:bCs/>
                <w:color w:val="000000" w:themeColor="text1"/>
              </w:rPr>
              <w:t xml:space="preserve">Aktualisierung der </w:t>
            </w:r>
            <w:r w:rsidRPr="005B447D">
              <w:rPr>
                <w:b/>
                <w:bCs/>
                <w:color w:val="000000" w:themeColor="text1"/>
              </w:rPr>
              <w:t>Rohlinge</w:t>
            </w:r>
          </w:p>
          <w:p w14:paraId="1DEBF7DE" w14:textId="77777777" w:rsidR="0047005C" w:rsidRPr="000A7636" w:rsidRDefault="0047005C" w:rsidP="00EA31F3">
            <w:pPr>
              <w:pStyle w:val="Listenabsatz"/>
              <w:spacing w:line="276" w:lineRule="auto"/>
              <w:ind w:left="360"/>
              <w:rPr>
                <w:color w:val="000000" w:themeColor="text1"/>
              </w:rPr>
            </w:pPr>
            <w:r w:rsidRPr="005B447D">
              <w:rPr>
                <w:color w:val="000000" w:themeColor="text1"/>
              </w:rPr>
              <w:t>Jede Klassenlehrkraft pflegt ihren Rohling und aktualisiert ihn regel</w:t>
            </w:r>
            <w:r>
              <w:rPr>
                <w:color w:val="000000" w:themeColor="text1"/>
              </w:rPr>
              <w:t>-</w:t>
            </w:r>
            <w:r w:rsidRPr="005B447D">
              <w:rPr>
                <w:color w:val="000000" w:themeColor="text1"/>
              </w:rPr>
              <w:t>mäßig.</w:t>
            </w:r>
            <w:r>
              <w:rPr>
                <w:color w:val="000000" w:themeColor="text1"/>
              </w:rPr>
              <w:t xml:space="preserve"> Der aktualisierte Rohling wird von der Lehrkraft auf IServ hoch</w:t>
            </w:r>
            <w:r w:rsidR="00E04665">
              <w:rPr>
                <w:color w:val="000000" w:themeColor="text1"/>
              </w:rPr>
              <w:t>-</w:t>
            </w:r>
            <w:r>
              <w:rPr>
                <w:color w:val="000000" w:themeColor="text1"/>
              </w:rPr>
              <w:t>geladen. Jede Lehrkraft trägt sich mit Kontaktdaten für seine Lehrgrup</w:t>
            </w:r>
            <w:r w:rsidR="00E04665">
              <w:rPr>
                <w:color w:val="000000" w:themeColor="text1"/>
              </w:rPr>
              <w:t>-</w:t>
            </w:r>
            <w:r>
              <w:rPr>
                <w:color w:val="000000" w:themeColor="text1"/>
              </w:rPr>
              <w:t>pe ein.</w:t>
            </w:r>
          </w:p>
          <w:p w14:paraId="0090C93B" w14:textId="77777777" w:rsidR="0047005C" w:rsidRPr="001F5878" w:rsidRDefault="0047005C" w:rsidP="0047005C">
            <w:pPr>
              <w:pStyle w:val="Listenabsatz"/>
              <w:numPr>
                <w:ilvl w:val="0"/>
                <w:numId w:val="2"/>
              </w:numPr>
              <w:spacing w:after="0" w:line="276" w:lineRule="auto"/>
              <w:rPr>
                <w:color w:val="000000" w:themeColor="text1"/>
              </w:rPr>
            </w:pPr>
            <w:r w:rsidRPr="001F5878">
              <w:rPr>
                <w:b/>
                <w:bCs/>
                <w:color w:val="000000" w:themeColor="text1"/>
              </w:rPr>
              <w:t>Schaffen von internen Kommunikationsstrukturen</w:t>
            </w:r>
            <w:r w:rsidRPr="001F5878">
              <w:rPr>
                <w:color w:val="000000" w:themeColor="text1"/>
              </w:rPr>
              <w:br/>
              <w:t>Kollegiale Austauschforen werden über Mails, IServ, Telefon, Work</w:t>
            </w:r>
            <w:r>
              <w:rPr>
                <w:color w:val="000000" w:themeColor="text1"/>
              </w:rPr>
              <w:t>-</w:t>
            </w:r>
            <w:r w:rsidRPr="001F5878">
              <w:rPr>
                <w:color w:val="000000" w:themeColor="text1"/>
              </w:rPr>
              <w:t>sheetcrafter und Padlets eingerichtet. Es besteht eine tägliche Informa</w:t>
            </w:r>
            <w:r w:rsidR="00E04665">
              <w:rPr>
                <w:color w:val="000000" w:themeColor="text1"/>
              </w:rPr>
              <w:t>-</w:t>
            </w:r>
            <w:r w:rsidRPr="001F5878">
              <w:rPr>
                <w:color w:val="000000" w:themeColor="text1"/>
              </w:rPr>
              <w:t>tionspflicht über IServ und Padlet. Beides wird als digitales Werkzeug zur Unterrichtsvorbereitung genutzt.</w:t>
            </w:r>
          </w:p>
          <w:p w14:paraId="4D849E25" w14:textId="77777777" w:rsidR="0047005C" w:rsidRPr="001F5878" w:rsidRDefault="0047005C" w:rsidP="0047005C">
            <w:pPr>
              <w:pStyle w:val="Listenabsatz"/>
              <w:numPr>
                <w:ilvl w:val="0"/>
                <w:numId w:val="2"/>
              </w:numPr>
              <w:spacing w:after="0" w:line="276" w:lineRule="auto"/>
              <w:rPr>
                <w:b/>
                <w:bCs/>
                <w:color w:val="000000" w:themeColor="text1"/>
              </w:rPr>
            </w:pPr>
            <w:r w:rsidRPr="001F5878">
              <w:rPr>
                <w:b/>
                <w:bCs/>
                <w:color w:val="000000" w:themeColor="text1"/>
              </w:rPr>
              <w:t>Erreichbarkeiten verabreden und sichern</w:t>
            </w:r>
          </w:p>
          <w:p w14:paraId="73B3D6BE" w14:textId="77777777" w:rsidR="0047005C" w:rsidRPr="005B447D" w:rsidRDefault="0047005C" w:rsidP="00EA31F3">
            <w:pPr>
              <w:pStyle w:val="Listenabsatz"/>
              <w:spacing w:line="276" w:lineRule="auto"/>
              <w:ind w:left="360"/>
              <w:rPr>
                <w:color w:val="000000" w:themeColor="text1"/>
              </w:rPr>
            </w:pPr>
            <w:r w:rsidRPr="001F5878">
              <w:rPr>
                <w:color w:val="000000" w:themeColor="text1"/>
              </w:rPr>
              <w:t xml:space="preserve">Es werden feste Zeiten für Videokonferenzen gesetzt. </w:t>
            </w:r>
            <w:r>
              <w:rPr>
                <w:color w:val="000000" w:themeColor="text1"/>
              </w:rPr>
              <w:t>Zusätzlich</w:t>
            </w:r>
            <w:r w:rsidRPr="001F5878">
              <w:rPr>
                <w:color w:val="000000" w:themeColor="text1"/>
              </w:rPr>
              <w:t xml:space="preserve"> findet der Kontakt regelmäßig über IServ, Mail und/oder Telefon statt.</w:t>
            </w:r>
          </w:p>
        </w:tc>
      </w:tr>
      <w:tr w:rsidR="0047005C" w14:paraId="43CC09F3" w14:textId="77777777" w:rsidTr="00EA31F3">
        <w:trPr>
          <w:cantSplit/>
          <w:trHeight w:val="1134"/>
        </w:trPr>
        <w:tc>
          <w:tcPr>
            <w:tcW w:w="904" w:type="dxa"/>
            <w:vMerge/>
            <w:textDirection w:val="btLr"/>
          </w:tcPr>
          <w:p w14:paraId="679865E3" w14:textId="77777777" w:rsidR="0047005C" w:rsidRDefault="0047005C" w:rsidP="00EA31F3">
            <w:pPr>
              <w:spacing w:line="276" w:lineRule="auto"/>
              <w:ind w:left="113" w:right="113"/>
            </w:pPr>
          </w:p>
        </w:tc>
        <w:tc>
          <w:tcPr>
            <w:tcW w:w="1688" w:type="dxa"/>
          </w:tcPr>
          <w:p w14:paraId="5C89AC4D" w14:textId="77777777" w:rsidR="0047005C" w:rsidRDefault="0047005C" w:rsidP="00EA31F3">
            <w:pPr>
              <w:spacing w:line="276" w:lineRule="auto"/>
            </w:pPr>
            <w:r>
              <w:t>OGT, weiteres Personal, weitere Partner</w:t>
            </w:r>
          </w:p>
        </w:tc>
        <w:tc>
          <w:tcPr>
            <w:tcW w:w="7042" w:type="dxa"/>
          </w:tcPr>
          <w:p w14:paraId="28A3E2F6" w14:textId="77777777" w:rsidR="0047005C" w:rsidRDefault="0047005C" w:rsidP="0047005C">
            <w:pPr>
              <w:pStyle w:val="Listenabsatz"/>
              <w:numPr>
                <w:ilvl w:val="0"/>
                <w:numId w:val="3"/>
              </w:numPr>
              <w:spacing w:after="0" w:line="276" w:lineRule="auto"/>
              <w:rPr>
                <w:color w:val="000000" w:themeColor="text1"/>
              </w:rPr>
            </w:pPr>
            <w:r w:rsidRPr="001F5878">
              <w:rPr>
                <w:b/>
                <w:bCs/>
                <w:color w:val="000000" w:themeColor="text1"/>
              </w:rPr>
              <w:t>Sicherstellung von Notbetreuung</w:t>
            </w:r>
            <w:r w:rsidRPr="001F5878">
              <w:rPr>
                <w:color w:val="000000" w:themeColor="text1"/>
              </w:rPr>
              <w:br/>
              <w:t>Im Falle eines Lockdowns wird die Notbetreuung wieder gewährleistet. Den Einsatzplan, die Gruppenbildung, die Räumlichkeiten, etc. bespricht die Schulleitung mit der OGS-Leitung, deren Erreichbarkeit ebenfalls über IServ, Mail und Telefon gesichert ist.</w:t>
            </w:r>
          </w:p>
          <w:p w14:paraId="3246BACE" w14:textId="77777777" w:rsidR="0047005C" w:rsidRPr="000A7636" w:rsidRDefault="0047005C" w:rsidP="00EA31F3">
            <w:pPr>
              <w:pStyle w:val="Listenabsatz"/>
              <w:numPr>
                <w:ilvl w:val="0"/>
                <w:numId w:val="3"/>
              </w:numPr>
              <w:spacing w:after="0" w:line="276" w:lineRule="auto"/>
              <w:rPr>
                <w:color w:val="000000" w:themeColor="text1"/>
              </w:rPr>
            </w:pPr>
            <w:r w:rsidRPr="000A7636">
              <w:rPr>
                <w:b/>
                <w:bCs/>
                <w:color w:val="000000" w:themeColor="text1"/>
              </w:rPr>
              <w:t>Klasse im Distanzlernen</w:t>
            </w:r>
          </w:p>
          <w:p w14:paraId="5E793698" w14:textId="77777777" w:rsidR="0047005C" w:rsidRPr="001F5878" w:rsidRDefault="0047005C" w:rsidP="00EA31F3">
            <w:pPr>
              <w:pStyle w:val="Listenabsatz"/>
              <w:spacing w:line="276" w:lineRule="auto"/>
              <w:ind w:left="360"/>
              <w:rPr>
                <w:color w:val="000000" w:themeColor="text1"/>
              </w:rPr>
            </w:pPr>
            <w:r w:rsidRPr="001F5878">
              <w:rPr>
                <w:color w:val="000000" w:themeColor="text1"/>
              </w:rPr>
              <w:t>Je nach Personalsituation beginnt die Präsenzphase im Ganztag um 11.30 Uhr. Je nach Situation ist zu prüfen ob eine Gewährleistung mor</w:t>
            </w:r>
            <w:r>
              <w:rPr>
                <w:color w:val="000000" w:themeColor="text1"/>
              </w:rPr>
              <w:t>-</w:t>
            </w:r>
            <w:r w:rsidRPr="001F5878">
              <w:rPr>
                <w:color w:val="000000" w:themeColor="text1"/>
              </w:rPr>
              <w:t>gens durch den Träger stattfinden kann. Eventuell besteht die Möglich</w:t>
            </w:r>
            <w:r>
              <w:rPr>
                <w:color w:val="000000" w:themeColor="text1"/>
              </w:rPr>
              <w:t>-</w:t>
            </w:r>
            <w:r w:rsidRPr="001F5878">
              <w:rPr>
                <w:color w:val="000000" w:themeColor="text1"/>
              </w:rPr>
              <w:t>keit ein Kind auf den Flur zu betreuen (Einzelarbeitsplatz).</w:t>
            </w:r>
          </w:p>
          <w:p w14:paraId="6B30432D" w14:textId="77777777" w:rsidR="0047005C" w:rsidRPr="000A7636" w:rsidRDefault="0047005C" w:rsidP="0047005C">
            <w:pPr>
              <w:pStyle w:val="Listenabsatz"/>
              <w:numPr>
                <w:ilvl w:val="0"/>
                <w:numId w:val="3"/>
              </w:numPr>
              <w:spacing w:after="0" w:line="276" w:lineRule="auto"/>
              <w:rPr>
                <w:b/>
                <w:bCs/>
                <w:color w:val="000000" w:themeColor="text1"/>
              </w:rPr>
            </w:pPr>
            <w:r w:rsidRPr="000A7636">
              <w:rPr>
                <w:b/>
                <w:bCs/>
                <w:color w:val="000000" w:themeColor="text1"/>
              </w:rPr>
              <w:t>Gruppenschließungen</w:t>
            </w:r>
          </w:p>
          <w:p w14:paraId="358E0D02" w14:textId="77777777" w:rsidR="0047005C" w:rsidRPr="000A7636" w:rsidRDefault="0047005C" w:rsidP="00EA31F3">
            <w:pPr>
              <w:pStyle w:val="Listenabsatz"/>
              <w:spacing w:line="276" w:lineRule="auto"/>
              <w:ind w:left="360"/>
              <w:rPr>
                <w:color w:val="000000" w:themeColor="text1"/>
              </w:rPr>
            </w:pPr>
            <w:r w:rsidRPr="001F5878">
              <w:rPr>
                <w:color w:val="000000" w:themeColor="text1"/>
              </w:rPr>
              <w:t xml:space="preserve">Bei Personalmangel von Seiten des Trägers, kann es auch im Ganztag zu Gruppenschließungen kommen und die Ganztagskinder müssen nach dem Unterricht nach Hause gehen. </w:t>
            </w:r>
          </w:p>
          <w:p w14:paraId="2595E2B7" w14:textId="77777777" w:rsidR="0047005C" w:rsidRPr="000A7636" w:rsidRDefault="0047005C" w:rsidP="0047005C">
            <w:pPr>
              <w:pStyle w:val="Listenabsatz"/>
              <w:numPr>
                <w:ilvl w:val="0"/>
                <w:numId w:val="3"/>
              </w:numPr>
              <w:spacing w:after="0" w:line="276" w:lineRule="auto"/>
              <w:rPr>
                <w:color w:val="000000" w:themeColor="text1"/>
              </w:rPr>
            </w:pPr>
            <w:r>
              <w:rPr>
                <w:b/>
                <w:bCs/>
                <w:color w:val="000000" w:themeColor="text1"/>
              </w:rPr>
              <w:t>SPA</w:t>
            </w:r>
          </w:p>
          <w:p w14:paraId="022749EC" w14:textId="77777777" w:rsidR="0047005C" w:rsidRPr="000A7636" w:rsidRDefault="0047005C" w:rsidP="00EA31F3">
            <w:pPr>
              <w:pStyle w:val="Listenabsatz"/>
              <w:spacing w:line="276" w:lineRule="auto"/>
              <w:ind w:left="360"/>
              <w:rPr>
                <w:color w:val="000000" w:themeColor="text1"/>
              </w:rPr>
            </w:pPr>
            <w:r>
              <w:rPr>
                <w:color w:val="000000" w:themeColor="text1"/>
              </w:rPr>
              <w:t>Diese Regelungen gelten ebenfalls für den SPA.</w:t>
            </w:r>
          </w:p>
          <w:p w14:paraId="384B8221" w14:textId="77777777" w:rsidR="0047005C" w:rsidRPr="007D14E9" w:rsidRDefault="0047005C" w:rsidP="00EA31F3">
            <w:pPr>
              <w:pStyle w:val="Listenabsatz"/>
              <w:numPr>
                <w:ilvl w:val="0"/>
                <w:numId w:val="3"/>
              </w:numPr>
              <w:spacing w:after="0" w:line="276" w:lineRule="auto"/>
              <w:rPr>
                <w:color w:val="000000" w:themeColor="text1"/>
              </w:rPr>
            </w:pPr>
            <w:r w:rsidRPr="001F5878">
              <w:rPr>
                <w:b/>
                <w:bCs/>
                <w:color w:val="000000" w:themeColor="text1"/>
              </w:rPr>
              <w:t>Sonstige Partner</w:t>
            </w:r>
            <w:r w:rsidRPr="001F5878">
              <w:rPr>
                <w:color w:val="000000" w:themeColor="text1"/>
              </w:rPr>
              <w:br/>
              <w:t>Absprachen mit Schulbegleitung</w:t>
            </w:r>
            <w:r>
              <w:rPr>
                <w:color w:val="000000" w:themeColor="text1"/>
              </w:rPr>
              <w:t>, Lernpaten</w:t>
            </w:r>
            <w:r w:rsidRPr="001F5878">
              <w:rPr>
                <w:color w:val="000000" w:themeColor="text1"/>
              </w:rPr>
              <w:t xml:space="preserve"> und I-Helfer übernimmt die Klassenlehrkraft nach Absprache mit der Schulleitung. Die Schulsozial</w:t>
            </w:r>
            <w:r>
              <w:rPr>
                <w:color w:val="000000" w:themeColor="text1"/>
              </w:rPr>
              <w:t>-</w:t>
            </w:r>
            <w:r w:rsidRPr="001F5878">
              <w:rPr>
                <w:color w:val="000000" w:themeColor="text1"/>
              </w:rPr>
              <w:t>arbeit handelt in Eigenverantwortung nach Absprache.</w:t>
            </w:r>
          </w:p>
        </w:tc>
      </w:tr>
      <w:tr w:rsidR="0047005C" w14:paraId="28BB0D07" w14:textId="77777777" w:rsidTr="00EA31F3">
        <w:trPr>
          <w:cantSplit/>
          <w:trHeight w:val="1134"/>
        </w:trPr>
        <w:tc>
          <w:tcPr>
            <w:tcW w:w="904" w:type="dxa"/>
            <w:vMerge w:val="restart"/>
            <w:textDirection w:val="btLr"/>
            <w:vAlign w:val="center"/>
          </w:tcPr>
          <w:p w14:paraId="05A69795" w14:textId="77777777" w:rsidR="0047005C" w:rsidRPr="00CC7D67" w:rsidRDefault="0047005C" w:rsidP="00EA31F3">
            <w:pPr>
              <w:spacing w:line="276" w:lineRule="auto"/>
              <w:ind w:left="113" w:right="113"/>
              <w:jc w:val="center"/>
              <w:rPr>
                <w:b/>
                <w:sz w:val="24"/>
                <w:szCs w:val="24"/>
              </w:rPr>
            </w:pPr>
            <w:r w:rsidRPr="00CC7D67">
              <w:rPr>
                <w:b/>
                <w:sz w:val="24"/>
                <w:szCs w:val="24"/>
              </w:rPr>
              <w:t>Rahmenbedingungen</w:t>
            </w:r>
          </w:p>
        </w:tc>
        <w:tc>
          <w:tcPr>
            <w:tcW w:w="1688" w:type="dxa"/>
          </w:tcPr>
          <w:p w14:paraId="6311DC9C" w14:textId="77777777" w:rsidR="0047005C" w:rsidRDefault="0047005C" w:rsidP="00EA31F3">
            <w:pPr>
              <w:spacing w:line="276" w:lineRule="auto"/>
            </w:pPr>
            <w:r>
              <w:t>Rechts-grundlagen/</w:t>
            </w:r>
            <w:r>
              <w:br/>
              <w:t>Informationen</w:t>
            </w:r>
          </w:p>
        </w:tc>
        <w:tc>
          <w:tcPr>
            <w:tcW w:w="7042" w:type="dxa"/>
          </w:tcPr>
          <w:p w14:paraId="3F493054" w14:textId="77777777" w:rsidR="0047005C" w:rsidRPr="003C0990" w:rsidRDefault="0047005C" w:rsidP="0047005C">
            <w:pPr>
              <w:pStyle w:val="Listenabsatz"/>
              <w:numPr>
                <w:ilvl w:val="0"/>
                <w:numId w:val="3"/>
              </w:numPr>
              <w:spacing w:after="0" w:line="276" w:lineRule="auto"/>
            </w:pPr>
            <w:r w:rsidRPr="003C0990">
              <w:t>SchulG NRW (insbesondere §§ 29, 43 Abs. 2 und 52)</w:t>
            </w:r>
          </w:p>
          <w:p w14:paraId="75CFD051" w14:textId="77777777" w:rsidR="0047005C" w:rsidRPr="003C0990" w:rsidRDefault="0047005C" w:rsidP="0047005C">
            <w:pPr>
              <w:pStyle w:val="Listenabsatz"/>
              <w:numPr>
                <w:ilvl w:val="0"/>
                <w:numId w:val="3"/>
              </w:numPr>
              <w:spacing w:after="0" w:line="276" w:lineRule="auto"/>
            </w:pPr>
            <w:r w:rsidRPr="003C0990">
              <w:t>Ergänzung der rechtlichen Grundlagen durch die „Zweite Verordnung zur befristeten Änderung der Ausbildungs- und Prüfungsordnung gemäß § 52 SchulG“ (noch nicht verabschiedet)</w:t>
            </w:r>
          </w:p>
          <w:p w14:paraId="4077B068" w14:textId="77777777" w:rsidR="0047005C" w:rsidRPr="003C0990" w:rsidRDefault="0047005C" w:rsidP="0047005C">
            <w:pPr>
              <w:pStyle w:val="Listenabsatz"/>
              <w:numPr>
                <w:ilvl w:val="0"/>
                <w:numId w:val="3"/>
              </w:numPr>
              <w:spacing w:after="0" w:line="276" w:lineRule="auto"/>
            </w:pPr>
            <w:r w:rsidRPr="003C0990">
              <w:t>CoronaBetrVO</w:t>
            </w:r>
          </w:p>
          <w:p w14:paraId="4AB75EB9" w14:textId="77777777" w:rsidR="0047005C" w:rsidRPr="003C0990" w:rsidRDefault="0047005C" w:rsidP="0047005C">
            <w:pPr>
              <w:pStyle w:val="Listenabsatz"/>
              <w:numPr>
                <w:ilvl w:val="0"/>
                <w:numId w:val="3"/>
              </w:numPr>
              <w:spacing w:after="0" w:line="276" w:lineRule="auto"/>
            </w:pPr>
            <w:r w:rsidRPr="003C0990">
              <w:t>CoronaSchVO</w:t>
            </w:r>
          </w:p>
          <w:p w14:paraId="77B9A9FB" w14:textId="77777777" w:rsidR="0047005C" w:rsidRDefault="0047005C" w:rsidP="0047005C">
            <w:pPr>
              <w:pStyle w:val="Listenabsatz"/>
              <w:numPr>
                <w:ilvl w:val="0"/>
                <w:numId w:val="3"/>
              </w:numPr>
              <w:spacing w:after="0" w:line="276" w:lineRule="auto"/>
            </w:pPr>
            <w:r w:rsidRPr="003C0990">
              <w:t>Handreichung „Pandemie und Schule – Datenschutz mit Augenmaß“</w:t>
            </w:r>
          </w:p>
        </w:tc>
      </w:tr>
      <w:tr w:rsidR="0047005C" w14:paraId="114A97C4" w14:textId="77777777" w:rsidTr="00EA31F3">
        <w:trPr>
          <w:cantSplit/>
          <w:trHeight w:val="1134"/>
        </w:trPr>
        <w:tc>
          <w:tcPr>
            <w:tcW w:w="904" w:type="dxa"/>
            <w:vMerge/>
            <w:textDirection w:val="btLr"/>
          </w:tcPr>
          <w:p w14:paraId="2AEF8F59" w14:textId="77777777" w:rsidR="0047005C" w:rsidRDefault="0047005C" w:rsidP="00EA31F3">
            <w:pPr>
              <w:spacing w:line="276" w:lineRule="auto"/>
              <w:ind w:left="113" w:right="113"/>
            </w:pPr>
          </w:p>
        </w:tc>
        <w:tc>
          <w:tcPr>
            <w:tcW w:w="1688" w:type="dxa"/>
          </w:tcPr>
          <w:p w14:paraId="435B1FF3" w14:textId="77777777" w:rsidR="0047005C" w:rsidRDefault="0047005C" w:rsidP="00EA31F3">
            <w:pPr>
              <w:spacing w:line="276" w:lineRule="auto"/>
            </w:pPr>
            <w:r>
              <w:t>Räumlichkeiten</w:t>
            </w:r>
          </w:p>
        </w:tc>
        <w:tc>
          <w:tcPr>
            <w:tcW w:w="7042" w:type="dxa"/>
          </w:tcPr>
          <w:p w14:paraId="19E58638" w14:textId="77777777" w:rsidR="0047005C" w:rsidRPr="00783814" w:rsidRDefault="0047005C" w:rsidP="0047005C">
            <w:pPr>
              <w:pStyle w:val="Listenabsatz"/>
              <w:numPr>
                <w:ilvl w:val="0"/>
                <w:numId w:val="3"/>
              </w:numPr>
              <w:spacing w:after="0" w:line="276" w:lineRule="auto"/>
            </w:pPr>
            <w:r w:rsidRPr="001F5878">
              <w:rPr>
                <w:b/>
                <w:bCs/>
              </w:rPr>
              <w:t>Hygienevorschriften</w:t>
            </w:r>
            <w:r>
              <w:br/>
            </w:r>
            <w:r w:rsidRPr="00D605FF">
              <w:rPr>
                <w:color w:val="000000" w:themeColor="text1"/>
              </w:rPr>
              <w:t>Das Hygienekonzept wird ständig an die aktuelle Situation angepasst und fortgeschrieben. Die Lehrkräfte und alle an der Schule Tätigen set</w:t>
            </w:r>
            <w:r>
              <w:rPr>
                <w:color w:val="000000" w:themeColor="text1"/>
              </w:rPr>
              <w:t>-</w:t>
            </w:r>
            <w:r w:rsidRPr="00D605FF">
              <w:rPr>
                <w:color w:val="000000" w:themeColor="text1"/>
              </w:rPr>
              <w:t xml:space="preserve">zen gemeinsam das Konzept um. </w:t>
            </w:r>
          </w:p>
          <w:p w14:paraId="155ADD20" w14:textId="77777777" w:rsidR="0047005C" w:rsidRDefault="0047005C" w:rsidP="00EA31F3">
            <w:pPr>
              <w:pStyle w:val="Listenabsatz"/>
              <w:spacing w:line="276" w:lineRule="auto"/>
              <w:ind w:left="360"/>
              <w:rPr>
                <w:color w:val="000000" w:themeColor="text1"/>
              </w:rPr>
            </w:pPr>
            <w:r>
              <w:rPr>
                <w:color w:val="000000" w:themeColor="text1"/>
              </w:rPr>
              <w:t>Die Klasse bleibt beim Fachunterricht in ihrem Klassenraum, der FL wechselt den Raum.</w:t>
            </w:r>
          </w:p>
          <w:p w14:paraId="59E1D2BD" w14:textId="77777777" w:rsidR="0047005C" w:rsidRPr="003C0990" w:rsidRDefault="0047005C" w:rsidP="00EA31F3">
            <w:pPr>
              <w:pStyle w:val="Listenabsatz"/>
              <w:spacing w:after="0" w:line="276" w:lineRule="auto"/>
              <w:ind w:left="360"/>
            </w:pPr>
            <w:r w:rsidRPr="00D605FF">
              <w:rPr>
                <w:color w:val="000000" w:themeColor="text1"/>
              </w:rPr>
              <w:t>Außerschulische und andere Partner (JeKits, HSU</w:t>
            </w:r>
            <w:r>
              <w:rPr>
                <w:color w:val="000000" w:themeColor="text1"/>
              </w:rPr>
              <w:t>,...</w:t>
            </w:r>
            <w:r w:rsidRPr="00D605FF">
              <w:rPr>
                <w:color w:val="000000" w:themeColor="text1"/>
              </w:rPr>
              <w:t xml:space="preserve">) werden von der Schulleitung informiert. Die </w:t>
            </w:r>
          </w:p>
          <w:p w14:paraId="475E8CC1" w14:textId="77777777" w:rsidR="0047005C" w:rsidRDefault="0047005C" w:rsidP="00EA31F3">
            <w:pPr>
              <w:pStyle w:val="Listenabsatz"/>
              <w:spacing w:line="276" w:lineRule="auto"/>
              <w:ind w:left="360"/>
            </w:pPr>
            <w:r w:rsidRPr="00D605FF">
              <w:rPr>
                <w:color w:val="000000" w:themeColor="text1"/>
              </w:rPr>
              <w:t xml:space="preserve">HSU-Gruppen haben fest zugewiesene Räume. Die Teilnehmer müssen pünktlich erscheinen, da sie bei Verspätungen nicht mehr </w:t>
            </w:r>
            <w:r>
              <w:rPr>
                <w:color w:val="000000" w:themeColor="text1"/>
              </w:rPr>
              <w:t xml:space="preserve">ins Gebäude kommen. Die Eltern wurden per Mail/Brief der HSU-LK informiert. </w:t>
            </w:r>
          </w:p>
        </w:tc>
      </w:tr>
      <w:tr w:rsidR="0047005C" w14:paraId="201FA2D2" w14:textId="77777777" w:rsidTr="00EA31F3">
        <w:trPr>
          <w:cantSplit/>
          <w:trHeight w:val="699"/>
        </w:trPr>
        <w:tc>
          <w:tcPr>
            <w:tcW w:w="904" w:type="dxa"/>
            <w:textDirection w:val="btLr"/>
            <w:vAlign w:val="center"/>
          </w:tcPr>
          <w:p w14:paraId="75ACF0E6" w14:textId="77777777" w:rsidR="0047005C" w:rsidRPr="00346CB6" w:rsidRDefault="0047005C" w:rsidP="00EA31F3">
            <w:pPr>
              <w:spacing w:line="276" w:lineRule="auto"/>
              <w:ind w:left="113" w:right="113"/>
              <w:jc w:val="center"/>
              <w:rPr>
                <w:b/>
                <w:sz w:val="24"/>
                <w:szCs w:val="24"/>
              </w:rPr>
            </w:pPr>
            <w:r w:rsidRPr="00346CB6">
              <w:rPr>
                <w:b/>
                <w:sz w:val="24"/>
                <w:szCs w:val="24"/>
              </w:rPr>
              <w:lastRenderedPageBreak/>
              <w:t>Organisation</w:t>
            </w:r>
          </w:p>
        </w:tc>
        <w:tc>
          <w:tcPr>
            <w:tcW w:w="1688" w:type="dxa"/>
          </w:tcPr>
          <w:p w14:paraId="06A29853" w14:textId="77777777" w:rsidR="0047005C" w:rsidRDefault="0047005C" w:rsidP="00EA31F3">
            <w:pPr>
              <w:spacing w:line="276" w:lineRule="auto"/>
            </w:pPr>
            <w:r>
              <w:t>Kollegium</w:t>
            </w:r>
          </w:p>
        </w:tc>
        <w:tc>
          <w:tcPr>
            <w:tcW w:w="7042" w:type="dxa"/>
          </w:tcPr>
          <w:p w14:paraId="26BA69DE" w14:textId="77777777" w:rsidR="0047005C" w:rsidRDefault="0047005C" w:rsidP="0047005C">
            <w:pPr>
              <w:pStyle w:val="Listenabsatz"/>
              <w:numPr>
                <w:ilvl w:val="0"/>
                <w:numId w:val="3"/>
              </w:numPr>
              <w:spacing w:after="0" w:line="276" w:lineRule="auto"/>
              <w:rPr>
                <w:color w:val="000000" w:themeColor="text1"/>
              </w:rPr>
            </w:pPr>
            <w:r w:rsidRPr="000E2B8B">
              <w:rPr>
                <w:b/>
                <w:bCs/>
                <w:color w:val="000000" w:themeColor="text1"/>
              </w:rPr>
              <w:t>Ablaufplan Krise: adhoc Übergang zwischen Präsenzunterricht</w:t>
            </w:r>
            <w:r>
              <w:rPr>
                <w:b/>
                <w:bCs/>
                <w:color w:val="000000" w:themeColor="text1"/>
              </w:rPr>
              <w:t xml:space="preserve"> </w:t>
            </w:r>
            <w:r w:rsidRPr="000E2B8B">
              <w:rPr>
                <w:b/>
                <w:bCs/>
                <w:color w:val="000000" w:themeColor="text1"/>
              </w:rPr>
              <w:t>-Distanzunterricht</w:t>
            </w:r>
            <w:r w:rsidRPr="000E2B8B">
              <w:rPr>
                <w:color w:val="000000" w:themeColor="text1"/>
              </w:rPr>
              <w:br/>
              <w:t>Der Ablaufplan bei einer Krise ist hierarchisch geregelt. Das Kollegium unterstützt die Schulleitung soweit wie möglich.</w:t>
            </w:r>
          </w:p>
          <w:p w14:paraId="587C2896" w14:textId="77777777" w:rsidR="0047005C" w:rsidRPr="00783814" w:rsidRDefault="0047005C" w:rsidP="00EA31F3">
            <w:pPr>
              <w:pStyle w:val="Listenabsatz"/>
              <w:spacing w:after="0" w:line="276" w:lineRule="auto"/>
              <w:ind w:left="360"/>
              <w:rPr>
                <w:color w:val="000000" w:themeColor="text1"/>
              </w:rPr>
            </w:pPr>
            <w:r>
              <w:rPr>
                <w:color w:val="000000" w:themeColor="text1"/>
              </w:rPr>
              <w:t>Je nach Situation kommt es zum Ausschluss einzelner SuS, Teilschlie-ßungen oder zur Schulschließgung.</w:t>
            </w:r>
          </w:p>
          <w:p w14:paraId="2E2DF283" w14:textId="77777777" w:rsidR="0047005C" w:rsidRPr="007D14E9" w:rsidRDefault="0047005C" w:rsidP="00EA31F3">
            <w:pPr>
              <w:pStyle w:val="Listenabsatz"/>
              <w:numPr>
                <w:ilvl w:val="0"/>
                <w:numId w:val="3"/>
              </w:numPr>
              <w:spacing w:after="0" w:line="276" w:lineRule="auto"/>
              <w:rPr>
                <w:b/>
                <w:bCs/>
                <w:color w:val="000000" w:themeColor="text1"/>
              </w:rPr>
            </w:pPr>
            <w:r w:rsidRPr="000E2B8B">
              <w:rPr>
                <w:b/>
                <w:bCs/>
                <w:color w:val="000000" w:themeColor="text1"/>
              </w:rPr>
              <w:t>Klärung aller angepassten dienstlichen Aufgaben (z.B. Verpflichtung, Distanzunterricht zu erteilen, Befreiung vom Präsenzunterricht, Stun</w:t>
            </w:r>
            <w:r>
              <w:rPr>
                <w:b/>
                <w:bCs/>
                <w:color w:val="000000" w:themeColor="text1"/>
              </w:rPr>
              <w:t>-</w:t>
            </w:r>
            <w:r w:rsidRPr="000E2B8B">
              <w:rPr>
                <w:b/>
                <w:bCs/>
                <w:color w:val="000000" w:themeColor="text1"/>
              </w:rPr>
              <w:t>denvolumen, etc.)</w:t>
            </w:r>
          </w:p>
          <w:p w14:paraId="33BD5445" w14:textId="77777777" w:rsidR="0047005C" w:rsidRDefault="0047005C" w:rsidP="00EA31F3">
            <w:pPr>
              <w:pStyle w:val="Listenabsatz"/>
              <w:spacing w:line="276" w:lineRule="auto"/>
              <w:ind w:left="360"/>
              <w:rPr>
                <w:b/>
                <w:bCs/>
                <w:color w:val="000000" w:themeColor="text1"/>
              </w:rPr>
            </w:pPr>
            <w:r>
              <w:rPr>
                <w:b/>
                <w:bCs/>
                <w:color w:val="000000" w:themeColor="text1"/>
              </w:rPr>
              <w:t xml:space="preserve">Einzelne SuS: </w:t>
            </w:r>
          </w:p>
          <w:p w14:paraId="0156BC41" w14:textId="77777777" w:rsidR="0047005C" w:rsidRPr="007D14E9" w:rsidRDefault="0047005C" w:rsidP="00EA31F3">
            <w:pPr>
              <w:pStyle w:val="Listenabsatz"/>
              <w:spacing w:line="276" w:lineRule="auto"/>
              <w:ind w:left="360"/>
              <w:rPr>
                <w:b/>
                <w:bCs/>
                <w:color w:val="000000" w:themeColor="text1"/>
              </w:rPr>
            </w:pPr>
            <w:r w:rsidRPr="007D14E9">
              <w:rPr>
                <w:color w:val="000000" w:themeColor="text1"/>
              </w:rPr>
              <w:t>Sind einzelne SuS im Distanzunterricht, da sie erkältet sind bzw. sich in Quarantäne befinden, dann sind sie von den Lehrkräften der Klasse im Distanzlernen zu unterrichten.</w:t>
            </w:r>
          </w:p>
          <w:p w14:paraId="7780AD47" w14:textId="77777777" w:rsidR="0047005C" w:rsidRDefault="0047005C" w:rsidP="00EA31F3">
            <w:pPr>
              <w:pStyle w:val="Listenabsatz"/>
              <w:spacing w:line="276" w:lineRule="auto"/>
              <w:ind w:left="360"/>
              <w:rPr>
                <w:b/>
                <w:bCs/>
                <w:color w:val="000000" w:themeColor="text1"/>
              </w:rPr>
            </w:pPr>
            <w:r w:rsidRPr="00783814">
              <w:rPr>
                <w:b/>
                <w:bCs/>
                <w:color w:val="000000" w:themeColor="text1"/>
              </w:rPr>
              <w:t>Klasse</w:t>
            </w:r>
            <w:r>
              <w:rPr>
                <w:b/>
                <w:bCs/>
                <w:color w:val="000000" w:themeColor="text1"/>
              </w:rPr>
              <w:t xml:space="preserve"> und Klassenlehrkraft in Quarantäne: </w:t>
            </w:r>
          </w:p>
          <w:p w14:paraId="1E846852" w14:textId="77777777" w:rsidR="0047005C" w:rsidRPr="007D14E9" w:rsidRDefault="0047005C" w:rsidP="00EA31F3">
            <w:pPr>
              <w:pStyle w:val="Listenabsatz"/>
              <w:spacing w:line="276" w:lineRule="auto"/>
              <w:ind w:left="360"/>
              <w:rPr>
                <w:b/>
                <w:bCs/>
                <w:color w:val="000000" w:themeColor="text1"/>
              </w:rPr>
            </w:pPr>
            <w:r w:rsidRPr="007D14E9">
              <w:rPr>
                <w:color w:val="000000" w:themeColor="text1"/>
              </w:rPr>
              <w:t>Der Distanzunterricht für die Klassen findet für die SuS gemäß der Stun</w:t>
            </w:r>
            <w:r w:rsidR="00491A9F">
              <w:rPr>
                <w:color w:val="000000" w:themeColor="text1"/>
              </w:rPr>
              <w:t>-</w:t>
            </w:r>
            <w:r w:rsidRPr="007D14E9">
              <w:rPr>
                <w:color w:val="000000" w:themeColor="text1"/>
              </w:rPr>
              <w:t>dentafel statt.  Die Arbeit für die Lehrkraft gemäß ihres Stundenvolu</w:t>
            </w:r>
            <w:r w:rsidR="00491A9F">
              <w:rPr>
                <w:color w:val="000000" w:themeColor="text1"/>
              </w:rPr>
              <w:t>-</w:t>
            </w:r>
            <w:r w:rsidRPr="007D14E9">
              <w:rPr>
                <w:color w:val="000000" w:themeColor="text1"/>
              </w:rPr>
              <w:t>mens. Ist die Lehrkraft auch Fachlehrkraft, dann bereitet sie auch die Stunden für den Vertretungsunterricht vor.</w:t>
            </w:r>
          </w:p>
          <w:p w14:paraId="58A2C39D" w14:textId="77777777" w:rsidR="0047005C" w:rsidRPr="00D71752" w:rsidRDefault="0047005C" w:rsidP="00EA31F3">
            <w:pPr>
              <w:pStyle w:val="Listenabsatz"/>
              <w:spacing w:line="276" w:lineRule="auto"/>
              <w:ind w:left="360"/>
              <w:rPr>
                <w:b/>
                <w:bCs/>
                <w:color w:val="000000" w:themeColor="text1"/>
              </w:rPr>
            </w:pPr>
            <w:r w:rsidRPr="00783814">
              <w:rPr>
                <w:b/>
                <w:bCs/>
                <w:color w:val="000000" w:themeColor="text1"/>
              </w:rPr>
              <w:t>Klasse</w:t>
            </w:r>
            <w:r>
              <w:rPr>
                <w:b/>
                <w:bCs/>
                <w:color w:val="000000" w:themeColor="text1"/>
              </w:rPr>
              <w:t xml:space="preserve"> in Quarantäne – Lehrkraft im Vertretungsunterricht</w:t>
            </w:r>
          </w:p>
          <w:p w14:paraId="77375638" w14:textId="77777777" w:rsidR="0047005C" w:rsidRDefault="0047005C" w:rsidP="0047005C">
            <w:pPr>
              <w:pStyle w:val="Listenabsatz"/>
              <w:spacing w:line="240" w:lineRule="auto"/>
              <w:ind w:left="360"/>
              <w:rPr>
                <w:color w:val="000000" w:themeColor="text1"/>
              </w:rPr>
            </w:pPr>
            <w:r>
              <w:rPr>
                <w:color w:val="000000" w:themeColor="text1"/>
              </w:rPr>
              <w:t>Es findet eine anteilige</w:t>
            </w:r>
            <w:r w:rsidRPr="00783814">
              <w:rPr>
                <w:color w:val="000000" w:themeColor="text1"/>
              </w:rPr>
              <w:t xml:space="preserve"> Kürzung des Distanz-/Präsenzunterrichtes</w:t>
            </w:r>
            <w:r>
              <w:rPr>
                <w:color w:val="000000" w:themeColor="text1"/>
              </w:rPr>
              <w:t xml:space="preserve"> statt. Die Lehrkraft arbeitet gemäß ihres</w:t>
            </w:r>
            <w:r w:rsidRPr="00783814">
              <w:rPr>
                <w:color w:val="000000" w:themeColor="text1"/>
              </w:rPr>
              <w:t xml:space="preserve"> Stundenvolumen</w:t>
            </w:r>
            <w:r>
              <w:rPr>
                <w:color w:val="000000" w:themeColor="text1"/>
              </w:rPr>
              <w:t>s.</w:t>
            </w:r>
          </w:p>
          <w:p w14:paraId="20F389AC" w14:textId="77777777" w:rsidR="0047005C" w:rsidRPr="007D14E9" w:rsidRDefault="0047005C" w:rsidP="00EA31F3">
            <w:pPr>
              <w:pStyle w:val="Listenabsatz"/>
              <w:spacing w:line="276" w:lineRule="auto"/>
              <w:ind w:left="360"/>
              <w:rPr>
                <w:color w:val="000000" w:themeColor="text1"/>
                <w:sz w:val="10"/>
                <w:szCs w:val="10"/>
              </w:rPr>
            </w:pPr>
          </w:p>
          <w:p w14:paraId="39F5518B" w14:textId="77777777" w:rsidR="0047005C" w:rsidRDefault="0047005C" w:rsidP="00EA31F3">
            <w:pPr>
              <w:pStyle w:val="Listenabsatz"/>
              <w:spacing w:line="276" w:lineRule="auto"/>
              <w:ind w:left="360"/>
              <w:rPr>
                <w:color w:val="000000" w:themeColor="text1"/>
              </w:rPr>
            </w:pPr>
            <w:r>
              <w:rPr>
                <w:color w:val="000000" w:themeColor="text1"/>
              </w:rPr>
              <w:t xml:space="preserve">Es wird auf eine </w:t>
            </w:r>
            <w:r w:rsidRPr="007D6913">
              <w:rPr>
                <w:color w:val="000000" w:themeColor="text1"/>
              </w:rPr>
              <w:t>flächendeckende, anteilige Kürzung des Präsenz</w:t>
            </w:r>
            <w:r>
              <w:rPr>
                <w:color w:val="000000" w:themeColor="text1"/>
              </w:rPr>
              <w:t>-</w:t>
            </w:r>
            <w:r w:rsidRPr="007D6913">
              <w:rPr>
                <w:color w:val="000000" w:themeColor="text1"/>
              </w:rPr>
              <w:t xml:space="preserve">unterrichts bzw. </w:t>
            </w:r>
            <w:r>
              <w:rPr>
                <w:color w:val="000000" w:themeColor="text1"/>
              </w:rPr>
              <w:t xml:space="preserve">gleichmäßige </w:t>
            </w:r>
            <w:r w:rsidRPr="007D6913">
              <w:rPr>
                <w:color w:val="000000" w:themeColor="text1"/>
              </w:rPr>
              <w:t>Beschulung</w:t>
            </w:r>
            <w:r>
              <w:rPr>
                <w:color w:val="000000" w:themeColor="text1"/>
              </w:rPr>
              <w:t xml:space="preserve"> aller Klassen geachtet.</w:t>
            </w:r>
          </w:p>
          <w:p w14:paraId="134614F8" w14:textId="77777777" w:rsidR="0047005C" w:rsidRPr="007D14E9" w:rsidRDefault="0047005C" w:rsidP="0047005C">
            <w:pPr>
              <w:pStyle w:val="Listenabsatz"/>
              <w:spacing w:line="240" w:lineRule="auto"/>
              <w:ind w:left="360"/>
              <w:rPr>
                <w:color w:val="000000" w:themeColor="text1"/>
                <w:sz w:val="10"/>
                <w:szCs w:val="10"/>
              </w:rPr>
            </w:pPr>
          </w:p>
          <w:p w14:paraId="029F2EE9" w14:textId="77777777" w:rsidR="0047005C" w:rsidRPr="00C57F37" w:rsidRDefault="0047005C" w:rsidP="00EA31F3">
            <w:pPr>
              <w:pStyle w:val="Listenabsatz"/>
              <w:numPr>
                <w:ilvl w:val="0"/>
                <w:numId w:val="3"/>
              </w:numPr>
              <w:spacing w:after="0" w:line="276" w:lineRule="auto"/>
            </w:pPr>
            <w:r w:rsidRPr="00D71752">
              <w:rPr>
                <w:b/>
                <w:bCs/>
              </w:rPr>
              <w:t>Vereinbarungen bezüglich der Zusammenarbeit, Verantwortlichkeiten und Aufgabenverteilung im Team</w:t>
            </w:r>
            <w:r>
              <w:br/>
            </w:r>
            <w:r w:rsidRPr="00D71752">
              <w:rPr>
                <w:color w:val="000000" w:themeColor="text1"/>
              </w:rPr>
              <w:t>Die Stufenteams sind verantwortlich für ihre jeweilige Stufe. Die sozial</w:t>
            </w:r>
            <w:r>
              <w:rPr>
                <w:color w:val="000000" w:themeColor="text1"/>
              </w:rPr>
              <w:t>-</w:t>
            </w:r>
            <w:r w:rsidRPr="00D71752">
              <w:rPr>
                <w:color w:val="000000" w:themeColor="text1"/>
              </w:rPr>
              <w:t>pädagogischen Fachkräfte unterstützen die Schuleingangsphase. Falls nötig unterstützen die Fachkonferenzen und LAAs (in ihren Fächern). Die Verena-Lehrkräfte und Fachlehrer unterstützen die Klassenlehrer nach Rücksprache mit der Schulleitung.</w:t>
            </w:r>
          </w:p>
          <w:p w14:paraId="2FD758B1" w14:textId="77777777" w:rsidR="0047005C" w:rsidRPr="00C57F37" w:rsidRDefault="0047005C" w:rsidP="0047005C">
            <w:pPr>
              <w:pStyle w:val="Listenabsatz"/>
              <w:numPr>
                <w:ilvl w:val="0"/>
                <w:numId w:val="3"/>
              </w:numPr>
              <w:spacing w:after="0" w:line="276" w:lineRule="auto"/>
            </w:pPr>
            <w:r w:rsidRPr="00C57F37">
              <w:rPr>
                <w:color w:val="000000" w:themeColor="text1"/>
              </w:rPr>
              <w:t>Die Lehrkräfte, die nicht im Präsenzunterricht eingesetzt werde</w:t>
            </w:r>
            <w:r>
              <w:rPr>
                <w:color w:val="000000" w:themeColor="text1"/>
              </w:rPr>
              <w:t>n,</w:t>
            </w:r>
            <w:r w:rsidRPr="00C57F37">
              <w:rPr>
                <w:color w:val="000000" w:themeColor="text1"/>
              </w:rPr>
              <w:t xml:space="preserve"> sind für die Konzepterarbeitung, Materialausgabe, Sichtung des Materials, Kontrolle der Aufgaben, telefonische Elternarbeit, … zuständig.</w:t>
            </w:r>
          </w:p>
          <w:p w14:paraId="7372530B" w14:textId="77777777" w:rsidR="0047005C" w:rsidRPr="00C57F37" w:rsidRDefault="0047005C" w:rsidP="0047005C">
            <w:pPr>
              <w:pStyle w:val="Listenabsatz"/>
              <w:numPr>
                <w:ilvl w:val="0"/>
                <w:numId w:val="3"/>
              </w:numPr>
              <w:spacing w:after="0" w:line="276" w:lineRule="auto"/>
            </w:pPr>
            <w:r>
              <w:rPr>
                <w:color w:val="000000" w:themeColor="text1"/>
              </w:rPr>
              <w:t xml:space="preserve">LAAs, Verena-Lehrkräfte, Praktikanten übernehmen Aufgaben wie das </w:t>
            </w:r>
            <w:r w:rsidRPr="00C57F37">
              <w:rPr>
                <w:color w:val="000000" w:themeColor="text1"/>
              </w:rPr>
              <w:t xml:space="preserve">Kopieren, </w:t>
            </w:r>
            <w:r>
              <w:rPr>
                <w:color w:val="000000" w:themeColor="text1"/>
              </w:rPr>
              <w:t xml:space="preserve">die </w:t>
            </w:r>
            <w:r w:rsidRPr="00C57F37">
              <w:rPr>
                <w:color w:val="000000" w:themeColor="text1"/>
              </w:rPr>
              <w:t>Materialausgabe</w:t>
            </w:r>
            <w:r>
              <w:rPr>
                <w:color w:val="000000" w:themeColor="text1"/>
              </w:rPr>
              <w:t xml:space="preserve"> und</w:t>
            </w:r>
            <w:r w:rsidRPr="00C57F37">
              <w:rPr>
                <w:color w:val="000000" w:themeColor="text1"/>
              </w:rPr>
              <w:t xml:space="preserve"> -kontrolle</w:t>
            </w:r>
            <w:r>
              <w:rPr>
                <w:color w:val="000000" w:themeColor="text1"/>
              </w:rPr>
              <w:t>.</w:t>
            </w:r>
          </w:p>
          <w:p w14:paraId="03E8CE8D" w14:textId="77777777" w:rsidR="0047005C" w:rsidRPr="005F25C5" w:rsidRDefault="0047005C" w:rsidP="0047005C">
            <w:pPr>
              <w:pStyle w:val="Listenabsatz"/>
              <w:numPr>
                <w:ilvl w:val="0"/>
                <w:numId w:val="3"/>
              </w:numPr>
              <w:spacing w:after="0" w:line="276" w:lineRule="auto"/>
            </w:pPr>
            <w:r w:rsidRPr="00D605FF">
              <w:rPr>
                <w:b/>
                <w:bCs/>
              </w:rPr>
              <w:t>Dokumentationsformen und –systeme</w:t>
            </w:r>
            <w:r>
              <w:br/>
            </w:r>
            <w:r>
              <w:rPr>
                <w:color w:val="000000" w:themeColor="text1"/>
              </w:rPr>
              <w:t xml:space="preserve">Es ist wichtig, dass die fehlenden SuS täglich eingetragen werden. SuS, die in einzelnen Stunden in der Außendifferenzierung bzw. in Klein-gruppen (LRS, PC, ...) unterrichtet werden, werden ebenfalls von der Klassenlehrkraft notiert. </w:t>
            </w:r>
          </w:p>
          <w:p w14:paraId="1548ACF3" w14:textId="77777777" w:rsidR="0047005C" w:rsidRDefault="0047005C" w:rsidP="0047005C">
            <w:pPr>
              <w:pStyle w:val="Listenabsatz"/>
              <w:numPr>
                <w:ilvl w:val="0"/>
                <w:numId w:val="3"/>
              </w:numPr>
              <w:spacing w:after="0" w:line="276" w:lineRule="auto"/>
            </w:pPr>
            <w:r>
              <w:rPr>
                <w:color w:val="000000" w:themeColor="text1"/>
              </w:rPr>
              <w:t xml:space="preserve">Dokumentiert wird im </w:t>
            </w:r>
            <w:r w:rsidRPr="007D6913">
              <w:rPr>
                <w:color w:val="000000" w:themeColor="text1"/>
              </w:rPr>
              <w:t>Klassenb</w:t>
            </w:r>
            <w:r>
              <w:rPr>
                <w:color w:val="000000" w:themeColor="text1"/>
              </w:rPr>
              <w:t xml:space="preserve">uch und in </w:t>
            </w:r>
            <w:r w:rsidRPr="007D6913">
              <w:rPr>
                <w:color w:val="000000" w:themeColor="text1"/>
              </w:rPr>
              <w:t>Teilnehmerlisten</w:t>
            </w:r>
            <w:r>
              <w:rPr>
                <w:color w:val="000000" w:themeColor="text1"/>
              </w:rPr>
              <w:t xml:space="preserve">. </w:t>
            </w:r>
            <w:r w:rsidRPr="007D6913">
              <w:t xml:space="preserve">Bei </w:t>
            </w:r>
            <w:r>
              <w:t xml:space="preserve">län-gerem </w:t>
            </w:r>
            <w:r w:rsidRPr="007D6913">
              <w:t xml:space="preserve">Distanzlernen </w:t>
            </w:r>
            <w:r>
              <w:t>(z.B. Quarantäne) könn</w:t>
            </w:r>
            <w:r w:rsidRPr="007D6913">
              <w:t xml:space="preserve">en </w:t>
            </w:r>
            <w:r>
              <w:t xml:space="preserve">wieder </w:t>
            </w:r>
            <w:r w:rsidRPr="007D6913">
              <w:t>Wochenpläne eingeklebt werden.</w:t>
            </w:r>
            <w:r>
              <w:t xml:space="preserve"> </w:t>
            </w:r>
            <w:r w:rsidRPr="007D6913">
              <w:rPr>
                <w:color w:val="000000" w:themeColor="text1"/>
              </w:rPr>
              <w:t>Die Dokumentationen</w:t>
            </w:r>
            <w:r>
              <w:rPr>
                <w:color w:val="000000" w:themeColor="text1"/>
              </w:rPr>
              <w:t xml:space="preserve"> (Sitzpläne, Teilnehmerlisten, …) </w:t>
            </w:r>
            <w:r w:rsidRPr="007D6913">
              <w:rPr>
                <w:color w:val="000000" w:themeColor="text1"/>
              </w:rPr>
              <w:t xml:space="preserve"> werden von der Klassenlehrkraft gesammelt und im pinken Ordner abgeheftet. Im Falle eines rollierenden Systems oder anderen </w:t>
            </w:r>
            <w:r w:rsidRPr="007D6913">
              <w:rPr>
                <w:color w:val="000000" w:themeColor="text1"/>
              </w:rPr>
              <w:lastRenderedPageBreak/>
              <w:t>besonderen Gegebenheiten wird wieder ein Ordner im Sekretariat geführt.</w:t>
            </w:r>
          </w:p>
        </w:tc>
      </w:tr>
      <w:tr w:rsidR="0047005C" w14:paraId="13DAA14A" w14:textId="77777777" w:rsidTr="00EA31F3">
        <w:trPr>
          <w:cantSplit/>
          <w:trHeight w:val="1134"/>
        </w:trPr>
        <w:tc>
          <w:tcPr>
            <w:tcW w:w="904" w:type="dxa"/>
            <w:textDirection w:val="btLr"/>
            <w:vAlign w:val="center"/>
          </w:tcPr>
          <w:p w14:paraId="78B62322" w14:textId="77777777" w:rsidR="0047005C" w:rsidRPr="00346CB6" w:rsidRDefault="0047005C" w:rsidP="00EA31F3">
            <w:pPr>
              <w:spacing w:line="276" w:lineRule="auto"/>
              <w:ind w:left="113" w:right="113"/>
              <w:jc w:val="center"/>
              <w:rPr>
                <w:b/>
                <w:sz w:val="24"/>
                <w:szCs w:val="24"/>
              </w:rPr>
            </w:pPr>
            <w:r>
              <w:rPr>
                <w:b/>
                <w:sz w:val="24"/>
                <w:szCs w:val="24"/>
              </w:rPr>
              <w:lastRenderedPageBreak/>
              <w:t>Medienkonzeptionelle Organisation</w:t>
            </w:r>
          </w:p>
        </w:tc>
        <w:tc>
          <w:tcPr>
            <w:tcW w:w="1688" w:type="dxa"/>
          </w:tcPr>
          <w:p w14:paraId="7E6ECF2D" w14:textId="77777777" w:rsidR="0047005C" w:rsidRDefault="0047005C" w:rsidP="00EA31F3">
            <w:pPr>
              <w:spacing w:line="276" w:lineRule="auto"/>
            </w:pPr>
          </w:p>
        </w:tc>
        <w:tc>
          <w:tcPr>
            <w:tcW w:w="7042" w:type="dxa"/>
          </w:tcPr>
          <w:p w14:paraId="7C0EED0D" w14:textId="77777777" w:rsidR="0047005C" w:rsidRPr="004C0C11" w:rsidRDefault="0047005C" w:rsidP="0047005C">
            <w:pPr>
              <w:pStyle w:val="Listenabsatz"/>
              <w:numPr>
                <w:ilvl w:val="0"/>
                <w:numId w:val="3"/>
              </w:numPr>
              <w:spacing w:after="0" w:line="276" w:lineRule="auto"/>
              <w:rPr>
                <w:color w:val="000000" w:themeColor="text1"/>
              </w:rPr>
            </w:pPr>
            <w:r w:rsidRPr="004C0C11">
              <w:rPr>
                <w:b/>
                <w:bCs/>
                <w:color w:val="000000" w:themeColor="text1"/>
              </w:rPr>
              <w:t>Bestandsaufnahme</w:t>
            </w:r>
          </w:p>
          <w:p w14:paraId="63A907BA" w14:textId="77777777" w:rsidR="0047005C" w:rsidRPr="004C0C11" w:rsidRDefault="0047005C" w:rsidP="00EA31F3">
            <w:pPr>
              <w:pStyle w:val="Listenabsatz"/>
              <w:spacing w:line="276" w:lineRule="auto"/>
              <w:ind w:left="360"/>
              <w:rPr>
                <w:b/>
                <w:bCs/>
                <w:color w:val="000000" w:themeColor="text1"/>
              </w:rPr>
            </w:pPr>
            <w:r w:rsidRPr="004C0C11">
              <w:rPr>
                <w:b/>
                <w:bCs/>
                <w:color w:val="000000" w:themeColor="text1"/>
              </w:rPr>
              <w:t>Digitale Ausstattung der Schule, Lehrkräfte und SuS:</w:t>
            </w:r>
          </w:p>
          <w:p w14:paraId="669A5C16" w14:textId="77777777" w:rsidR="0047005C" w:rsidRPr="004C0C11" w:rsidRDefault="0047005C" w:rsidP="00EA31F3">
            <w:pPr>
              <w:pStyle w:val="Listenabsatz"/>
              <w:spacing w:line="276" w:lineRule="auto"/>
              <w:ind w:left="360"/>
              <w:rPr>
                <w:color w:val="000000" w:themeColor="text1"/>
              </w:rPr>
            </w:pPr>
            <w:r w:rsidRPr="004C0C11">
              <w:rPr>
                <w:color w:val="000000" w:themeColor="text1"/>
              </w:rPr>
              <w:t>IServ, 1 PC im Lehrerzimmer, Endgeräte sind gewünscht, zur Zeit private Endgeräte, teilw. ohne Kamera/Mikrofon</w:t>
            </w:r>
          </w:p>
          <w:p w14:paraId="4ACB98F3" w14:textId="77777777" w:rsidR="0047005C" w:rsidRPr="004C0C11" w:rsidRDefault="0047005C" w:rsidP="00EA31F3">
            <w:pPr>
              <w:pStyle w:val="Listenabsatz"/>
              <w:spacing w:line="276" w:lineRule="auto"/>
              <w:ind w:left="360"/>
              <w:rPr>
                <w:color w:val="000000" w:themeColor="text1"/>
              </w:rPr>
            </w:pPr>
            <w:r w:rsidRPr="004C0C11">
              <w:rPr>
                <w:color w:val="000000" w:themeColor="text1"/>
              </w:rPr>
              <w:t>SuS teilweise private Tablets/PC oft nur Handys, selten Druckmöglich-keit, kaum WLAN</w:t>
            </w:r>
          </w:p>
          <w:p w14:paraId="7FB77DC3" w14:textId="77777777" w:rsidR="0047005C" w:rsidRPr="004C0C11" w:rsidRDefault="0047005C" w:rsidP="00EA31F3">
            <w:pPr>
              <w:pStyle w:val="Listenabsatz"/>
              <w:spacing w:line="276" w:lineRule="auto"/>
              <w:ind w:left="360"/>
              <w:rPr>
                <w:color w:val="000000" w:themeColor="text1"/>
              </w:rPr>
            </w:pPr>
            <w:r w:rsidRPr="004C0C11">
              <w:rPr>
                <w:color w:val="000000" w:themeColor="text1"/>
              </w:rPr>
              <w:t xml:space="preserve">Zur Zeit sind wir dabei IServ für die SuS zugänglich zu machen. </w:t>
            </w:r>
          </w:p>
          <w:p w14:paraId="3D6099BA" w14:textId="77777777" w:rsidR="0047005C" w:rsidRPr="004C0C11" w:rsidRDefault="0047005C" w:rsidP="0047005C">
            <w:pPr>
              <w:pStyle w:val="Listenabsatz"/>
              <w:numPr>
                <w:ilvl w:val="0"/>
                <w:numId w:val="3"/>
              </w:numPr>
              <w:spacing w:after="0" w:line="276" w:lineRule="auto"/>
              <w:rPr>
                <w:color w:val="000000" w:themeColor="text1"/>
              </w:rPr>
            </w:pPr>
            <w:r w:rsidRPr="004C0C11">
              <w:rPr>
                <w:b/>
                <w:bCs/>
                <w:color w:val="000000" w:themeColor="text1"/>
              </w:rPr>
              <w:t>Verbindliche Absprachen zur Nutzung der vorhandenen digitalen Infrastruktur treffen</w:t>
            </w:r>
            <w:r w:rsidRPr="004C0C11">
              <w:rPr>
                <w:color w:val="000000" w:themeColor="text1"/>
              </w:rPr>
              <w:br/>
              <w:t>Im Präsenzunterricht ist der Umgang mit digitale</w:t>
            </w:r>
            <w:r>
              <w:rPr>
                <w:color w:val="000000" w:themeColor="text1"/>
              </w:rPr>
              <w:t>n</w:t>
            </w:r>
            <w:r w:rsidRPr="004C0C11">
              <w:rPr>
                <w:color w:val="000000" w:themeColor="text1"/>
              </w:rPr>
              <w:t xml:space="preserve"> Arbeitsmethoden oder –formate</w:t>
            </w:r>
            <w:r>
              <w:rPr>
                <w:color w:val="000000" w:themeColor="text1"/>
              </w:rPr>
              <w:t>n</w:t>
            </w:r>
            <w:r w:rsidRPr="004C0C11">
              <w:rPr>
                <w:color w:val="000000" w:themeColor="text1"/>
              </w:rPr>
              <w:t xml:space="preserve"> in Kleingruppen zu üben damit sie dann von allen SuS beherrscht werden müssen? </w:t>
            </w:r>
          </w:p>
          <w:p w14:paraId="3DF64006" w14:textId="77777777" w:rsidR="0047005C" w:rsidRPr="004C0C11" w:rsidRDefault="0047005C" w:rsidP="00EA31F3">
            <w:pPr>
              <w:pStyle w:val="Listenabsatz"/>
              <w:spacing w:line="276" w:lineRule="auto"/>
              <w:ind w:left="360"/>
              <w:rPr>
                <w:b/>
                <w:bCs/>
                <w:color w:val="000000" w:themeColor="text1"/>
              </w:rPr>
            </w:pPr>
            <w:r w:rsidRPr="004C0C11">
              <w:rPr>
                <w:b/>
                <w:bCs/>
                <w:color w:val="000000" w:themeColor="text1"/>
              </w:rPr>
              <w:t xml:space="preserve">Geübt werden kann: </w:t>
            </w:r>
          </w:p>
          <w:p w14:paraId="2B02FCA6" w14:textId="77777777" w:rsidR="0047005C" w:rsidRPr="004C0C11" w:rsidRDefault="0047005C" w:rsidP="00EA31F3">
            <w:pPr>
              <w:pStyle w:val="Listenabsatz"/>
              <w:spacing w:line="276" w:lineRule="auto"/>
              <w:ind w:left="360"/>
              <w:rPr>
                <w:color w:val="000000" w:themeColor="text1"/>
              </w:rPr>
            </w:pPr>
            <w:r w:rsidRPr="004C0C11">
              <w:rPr>
                <w:color w:val="000000" w:themeColor="text1"/>
              </w:rPr>
              <w:t>Umgang mit dem Internet, Umgang mit dem Padlet, stoppen und neu</w:t>
            </w:r>
            <w:r>
              <w:rPr>
                <w:color w:val="000000" w:themeColor="text1"/>
              </w:rPr>
              <w:t>-</w:t>
            </w:r>
            <w:r w:rsidRPr="004C0C11">
              <w:rPr>
                <w:color w:val="000000" w:themeColor="text1"/>
              </w:rPr>
              <w:t>starten eines Lernvideos, Umgang Anton-App.</w:t>
            </w:r>
          </w:p>
          <w:p w14:paraId="2CA3374F" w14:textId="77777777" w:rsidR="0047005C" w:rsidRPr="004C0C11" w:rsidRDefault="0047005C" w:rsidP="00EA31F3">
            <w:pPr>
              <w:pStyle w:val="Listenabsatz"/>
              <w:spacing w:line="276" w:lineRule="auto"/>
              <w:ind w:left="360"/>
              <w:rPr>
                <w:color w:val="000000" w:themeColor="text1"/>
              </w:rPr>
            </w:pPr>
            <w:r w:rsidRPr="004C0C11">
              <w:rPr>
                <w:color w:val="000000" w:themeColor="text1"/>
              </w:rPr>
              <w:t>Sobald die SuS bei I</w:t>
            </w:r>
            <w:r>
              <w:rPr>
                <w:color w:val="000000" w:themeColor="text1"/>
              </w:rPr>
              <w:t>S</w:t>
            </w:r>
            <w:r w:rsidRPr="004C0C11">
              <w:rPr>
                <w:color w:val="000000" w:themeColor="text1"/>
              </w:rPr>
              <w:t xml:space="preserve">erv angemeldet sind: </w:t>
            </w:r>
          </w:p>
          <w:p w14:paraId="0C8DA4B9" w14:textId="77777777" w:rsidR="0047005C" w:rsidRDefault="0047005C" w:rsidP="00EA31F3">
            <w:pPr>
              <w:pStyle w:val="Listenabsatz"/>
              <w:spacing w:line="276" w:lineRule="auto"/>
              <w:ind w:left="360"/>
              <w:rPr>
                <w:color w:val="000000" w:themeColor="text1"/>
              </w:rPr>
            </w:pPr>
            <w:r w:rsidRPr="004C0C11">
              <w:rPr>
                <w:color w:val="000000" w:themeColor="text1"/>
              </w:rPr>
              <w:t>einloggen IServ, Videokonferenzen</w:t>
            </w:r>
            <w:r>
              <w:rPr>
                <w:color w:val="000000" w:themeColor="text1"/>
              </w:rPr>
              <w:t>, …</w:t>
            </w:r>
          </w:p>
          <w:p w14:paraId="30F50A93" w14:textId="77777777" w:rsidR="0047005C" w:rsidRPr="007D14E9" w:rsidRDefault="0047005C" w:rsidP="00EA31F3">
            <w:pPr>
              <w:pStyle w:val="Listenabsatz"/>
              <w:numPr>
                <w:ilvl w:val="0"/>
                <w:numId w:val="3"/>
              </w:numPr>
              <w:spacing w:after="0" w:line="276" w:lineRule="auto"/>
              <w:rPr>
                <w:color w:val="000000" w:themeColor="text1"/>
              </w:rPr>
            </w:pPr>
            <w:r w:rsidRPr="00196DF0">
              <w:rPr>
                <w:b/>
                <w:bCs/>
                <w:color w:val="000000" w:themeColor="text1"/>
              </w:rPr>
              <w:t>Digitale Arbeitsplätze</w:t>
            </w:r>
            <w:r w:rsidRPr="00196DF0">
              <w:rPr>
                <w:color w:val="000000" w:themeColor="text1"/>
              </w:rPr>
              <w:t xml:space="preserve"> können den SuS in der Notbetreuung zur Ver</w:t>
            </w:r>
            <w:r>
              <w:rPr>
                <w:color w:val="000000" w:themeColor="text1"/>
              </w:rPr>
              <w:t>-</w:t>
            </w:r>
            <w:r w:rsidRPr="00196DF0">
              <w:rPr>
                <w:color w:val="000000" w:themeColor="text1"/>
              </w:rPr>
              <w:t>fügung gestellt werden.</w:t>
            </w:r>
            <w:r>
              <w:rPr>
                <w:color w:val="000000" w:themeColor="text1"/>
              </w:rPr>
              <w:t xml:space="preserve"> </w:t>
            </w:r>
            <w:r w:rsidRPr="007D14E9">
              <w:rPr>
                <w:color w:val="000000" w:themeColor="text1"/>
              </w:rPr>
              <w:t>Während des Präsenzunterrichtes ist dies im Klassenraum an einem Klassen-PC sowie in Kleingruppen im PC-Raum möglich. Dies ist abhängig von der personellen Situation. Es stehen zwei Schüler-Laptops zur Verfügung.</w:t>
            </w:r>
          </w:p>
          <w:p w14:paraId="43A37A2D" w14:textId="77777777" w:rsidR="0047005C" w:rsidRPr="00391E37" w:rsidRDefault="0047005C" w:rsidP="0047005C">
            <w:pPr>
              <w:pStyle w:val="Listenabsatz"/>
              <w:numPr>
                <w:ilvl w:val="0"/>
                <w:numId w:val="3"/>
              </w:numPr>
              <w:spacing w:after="0" w:line="276" w:lineRule="auto"/>
            </w:pPr>
            <w:r w:rsidRPr="00D605FF">
              <w:rPr>
                <w:b/>
                <w:bCs/>
              </w:rPr>
              <w:t>Verbindliche Absprachen (in Anlehnung an das Medienkonzept) zu Anschaffung von Lernsoftware oder Apps (wenn möglich)</w:t>
            </w:r>
          </w:p>
          <w:p w14:paraId="7192E2D7" w14:textId="77777777" w:rsidR="0047005C" w:rsidRPr="00E82913" w:rsidRDefault="0047005C" w:rsidP="00EA31F3">
            <w:pPr>
              <w:pStyle w:val="Listenabsatz"/>
              <w:spacing w:line="276" w:lineRule="auto"/>
              <w:ind w:left="360"/>
              <w:rPr>
                <w:color w:val="000000" w:themeColor="text1"/>
              </w:rPr>
            </w:pPr>
            <w:r w:rsidRPr="00E82913">
              <w:rPr>
                <w:color w:val="000000" w:themeColor="text1"/>
              </w:rPr>
              <w:t>Anton APP, Antolin, Eulenpost, IServ (Whiteboardfunktion)</w:t>
            </w:r>
          </w:p>
          <w:p w14:paraId="2B1551C9" w14:textId="77777777" w:rsidR="0047005C" w:rsidRDefault="0047005C" w:rsidP="0047005C">
            <w:pPr>
              <w:pStyle w:val="Listenabsatz"/>
              <w:numPr>
                <w:ilvl w:val="0"/>
                <w:numId w:val="3"/>
              </w:numPr>
              <w:spacing w:after="0" w:line="276" w:lineRule="auto"/>
              <w:rPr>
                <w:b/>
                <w:bCs/>
              </w:rPr>
            </w:pPr>
            <w:r w:rsidRPr="00D605FF">
              <w:rPr>
                <w:b/>
                <w:bCs/>
              </w:rPr>
              <w:t>Datenschutzfragen klären</w:t>
            </w:r>
            <w:r>
              <w:rPr>
                <w:b/>
                <w:bCs/>
              </w:rPr>
              <w:t xml:space="preserve"> </w:t>
            </w:r>
          </w:p>
          <w:p w14:paraId="6BEF5346" w14:textId="77777777" w:rsidR="0047005C" w:rsidRPr="00196DF0" w:rsidRDefault="0047005C" w:rsidP="00EA31F3">
            <w:pPr>
              <w:pStyle w:val="Listenabsatz"/>
              <w:spacing w:line="276" w:lineRule="auto"/>
              <w:ind w:left="360"/>
            </w:pPr>
            <w:r w:rsidRPr="00196DF0">
              <w:t xml:space="preserve">Einwilligungen für Anton App, IServ und Antolin </w:t>
            </w:r>
          </w:p>
          <w:p w14:paraId="575A9AAA" w14:textId="77777777" w:rsidR="0047005C" w:rsidRDefault="0047005C" w:rsidP="0047005C">
            <w:pPr>
              <w:pStyle w:val="Listenabsatz"/>
              <w:numPr>
                <w:ilvl w:val="0"/>
                <w:numId w:val="3"/>
              </w:numPr>
              <w:spacing w:after="0" w:line="276" w:lineRule="auto"/>
              <w:rPr>
                <w:b/>
                <w:bCs/>
              </w:rPr>
            </w:pPr>
            <w:r w:rsidRPr="00D605FF">
              <w:rPr>
                <w:b/>
                <w:bCs/>
              </w:rPr>
              <w:t>Ggfls. Ausleihe und Sicherung der Funktionstüchtigkeit von Geräten und/oder Materialsammlungen klären, Verantwortlichkeiten festlegen</w:t>
            </w:r>
          </w:p>
          <w:p w14:paraId="49EC5DE0" w14:textId="77777777" w:rsidR="0047005C" w:rsidRPr="00196DF0" w:rsidRDefault="0047005C" w:rsidP="00EA31F3">
            <w:pPr>
              <w:pStyle w:val="Listenabsatz"/>
              <w:spacing w:line="276" w:lineRule="auto"/>
              <w:ind w:left="360"/>
            </w:pPr>
            <w:r w:rsidRPr="00196DF0">
              <w:t>Sobald Tablets zur Ausleihe geliefert werden, werden diese Punkte von den LAPs in Absprache mit der Schulleitung geklär</w:t>
            </w:r>
            <w:r>
              <w:t>t und organisiert</w:t>
            </w:r>
            <w:r w:rsidRPr="00196DF0">
              <w:t>.</w:t>
            </w:r>
          </w:p>
          <w:p w14:paraId="0BDA265B" w14:textId="77777777" w:rsidR="0047005C" w:rsidRPr="00196DF0" w:rsidRDefault="0047005C" w:rsidP="0047005C">
            <w:pPr>
              <w:pStyle w:val="Listenabsatz"/>
              <w:numPr>
                <w:ilvl w:val="0"/>
                <w:numId w:val="3"/>
              </w:numPr>
              <w:spacing w:after="0" w:line="276" w:lineRule="auto"/>
            </w:pPr>
            <w:r w:rsidRPr="00D605FF">
              <w:rPr>
                <w:b/>
                <w:bCs/>
              </w:rPr>
              <w:t>Ggfls. Förderschwerpunktspezifische Ausstattung, Materialen oder Geräte bereithalten (Tablets, Apps, Lupen, Sichtgeräte, Hilfsmittel, Talker, etc.)</w:t>
            </w:r>
          </w:p>
          <w:p w14:paraId="4AFE2B94" w14:textId="77777777" w:rsidR="0047005C" w:rsidRDefault="0047005C" w:rsidP="00EA31F3">
            <w:pPr>
              <w:pStyle w:val="Listenabsatz"/>
              <w:spacing w:line="276" w:lineRule="auto"/>
              <w:ind w:left="360"/>
            </w:pPr>
            <w:r>
              <w:t>Dieser Punkt betrifft uns derzeit nicht.</w:t>
            </w:r>
          </w:p>
        </w:tc>
      </w:tr>
      <w:tr w:rsidR="0047005C" w14:paraId="563F9842" w14:textId="77777777" w:rsidTr="00E04665">
        <w:trPr>
          <w:cantSplit/>
          <w:trHeight w:val="1262"/>
        </w:trPr>
        <w:tc>
          <w:tcPr>
            <w:tcW w:w="904" w:type="dxa"/>
            <w:textDirection w:val="btLr"/>
            <w:vAlign w:val="center"/>
          </w:tcPr>
          <w:p w14:paraId="456A432A" w14:textId="77777777" w:rsidR="0047005C" w:rsidRDefault="0047005C" w:rsidP="00EA31F3">
            <w:pPr>
              <w:spacing w:line="276" w:lineRule="auto"/>
              <w:ind w:left="113" w:right="113"/>
              <w:jc w:val="center"/>
              <w:rPr>
                <w:b/>
                <w:sz w:val="24"/>
                <w:szCs w:val="24"/>
              </w:rPr>
            </w:pPr>
          </w:p>
        </w:tc>
        <w:tc>
          <w:tcPr>
            <w:tcW w:w="1688" w:type="dxa"/>
          </w:tcPr>
          <w:p w14:paraId="189F6D57" w14:textId="77777777" w:rsidR="0047005C" w:rsidRDefault="0047005C" w:rsidP="00EA31F3">
            <w:pPr>
              <w:spacing w:line="276" w:lineRule="auto"/>
            </w:pPr>
          </w:p>
        </w:tc>
        <w:tc>
          <w:tcPr>
            <w:tcW w:w="7042" w:type="dxa"/>
          </w:tcPr>
          <w:p w14:paraId="3732563B" w14:textId="77777777" w:rsidR="0047005C" w:rsidRDefault="0047005C" w:rsidP="0047005C">
            <w:pPr>
              <w:pStyle w:val="Listenabsatz"/>
              <w:numPr>
                <w:ilvl w:val="0"/>
                <w:numId w:val="3"/>
              </w:numPr>
              <w:spacing w:after="0" w:line="276" w:lineRule="auto"/>
              <w:rPr>
                <w:b/>
                <w:bCs/>
                <w:color w:val="000000" w:themeColor="text1"/>
              </w:rPr>
            </w:pPr>
            <w:r>
              <w:rPr>
                <w:b/>
                <w:bCs/>
                <w:color w:val="000000" w:themeColor="text1"/>
              </w:rPr>
              <w:t>Medienberater für unsere Schule ist:</w:t>
            </w:r>
          </w:p>
          <w:p w14:paraId="2122F50B" w14:textId="77777777" w:rsidR="0047005C" w:rsidRPr="007D14E9" w:rsidRDefault="0047005C" w:rsidP="00EA31F3">
            <w:pPr>
              <w:pStyle w:val="Listenabsatz"/>
              <w:spacing w:line="276" w:lineRule="auto"/>
              <w:ind w:left="360"/>
              <w:rPr>
                <w:color w:val="000000" w:themeColor="text1"/>
              </w:rPr>
            </w:pPr>
            <w:r w:rsidRPr="007D14E9">
              <w:rPr>
                <w:color w:val="000000" w:themeColor="text1"/>
              </w:rPr>
              <w:t>Karsten Quabeck</w:t>
            </w:r>
          </w:p>
          <w:p w14:paraId="551F7824" w14:textId="77777777" w:rsidR="0047005C" w:rsidRPr="007D14E9" w:rsidRDefault="0047005C" w:rsidP="00EA31F3">
            <w:pPr>
              <w:pStyle w:val="Listenabsatz"/>
              <w:spacing w:line="276" w:lineRule="auto"/>
              <w:ind w:left="360"/>
              <w:rPr>
                <w:color w:val="000000" w:themeColor="text1"/>
              </w:rPr>
            </w:pPr>
            <w:r w:rsidRPr="007D14E9">
              <w:rPr>
                <w:color w:val="000000" w:themeColor="text1"/>
              </w:rPr>
              <w:t>0176 – 24418210</w:t>
            </w:r>
          </w:p>
          <w:p w14:paraId="3350F26B" w14:textId="77777777" w:rsidR="0047005C" w:rsidRPr="007D14E9" w:rsidRDefault="0047005C" w:rsidP="00EA31F3">
            <w:pPr>
              <w:pStyle w:val="Listenabsatz"/>
              <w:spacing w:line="276" w:lineRule="auto"/>
              <w:ind w:left="360"/>
              <w:rPr>
                <w:color w:val="000000" w:themeColor="text1"/>
              </w:rPr>
            </w:pPr>
            <w:r w:rsidRPr="007D14E9">
              <w:rPr>
                <w:color w:val="000000" w:themeColor="text1"/>
              </w:rPr>
              <w:t>Karsten.quabeck@br.nrw.de</w:t>
            </w:r>
          </w:p>
          <w:p w14:paraId="4370B795" w14:textId="77777777" w:rsidR="0047005C" w:rsidRPr="007D14E9" w:rsidRDefault="0047005C" w:rsidP="00EA31F3">
            <w:pPr>
              <w:tabs>
                <w:tab w:val="left" w:pos="410"/>
              </w:tabs>
              <w:spacing w:after="0" w:line="276" w:lineRule="auto"/>
              <w:ind w:right="7370"/>
              <w:jc w:val="right"/>
            </w:pPr>
          </w:p>
        </w:tc>
      </w:tr>
    </w:tbl>
    <w:p w14:paraId="60C1009B" w14:textId="77777777" w:rsidR="002D7346" w:rsidRDefault="00B748AF"/>
    <w:p w14:paraId="674111F9" w14:textId="77777777" w:rsidR="00155F5B" w:rsidRDefault="00155F5B"/>
    <w:sectPr w:rsidR="00155F5B" w:rsidSect="00E04665">
      <w:pgSz w:w="11901" w:h="16817"/>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4250A"/>
    <w:multiLevelType w:val="hybridMultilevel"/>
    <w:tmpl w:val="1C4AB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1CF3640"/>
    <w:multiLevelType w:val="hybridMultilevel"/>
    <w:tmpl w:val="83A25B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A89776E"/>
    <w:multiLevelType w:val="hybridMultilevel"/>
    <w:tmpl w:val="20CC8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AF"/>
    <w:rsid w:val="00155F5B"/>
    <w:rsid w:val="002026BD"/>
    <w:rsid w:val="0044043E"/>
    <w:rsid w:val="0047005C"/>
    <w:rsid w:val="00491A9F"/>
    <w:rsid w:val="005916D0"/>
    <w:rsid w:val="00655F28"/>
    <w:rsid w:val="007E133F"/>
    <w:rsid w:val="00931B2D"/>
    <w:rsid w:val="009E7339"/>
    <w:rsid w:val="00AC45D7"/>
    <w:rsid w:val="00B748AF"/>
    <w:rsid w:val="00DB49BC"/>
    <w:rsid w:val="00E046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A606"/>
  <w15:chartTrackingRefBased/>
  <w15:docId w15:val="{E7BAED26-98CD-AA4F-823D-0FA7FAE3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005C"/>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7005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rispoppelmann/Downloads/Distanzunterricht%20-%20Pra&#776;senzunterricht%20Teil%20A-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Distanzunterricht - Präsenzunterricht Teil A-2.dotx</Template>
  <TotalTime>0</TotalTime>
  <Pages>6</Pages>
  <Words>1814</Words>
  <Characters>11649</Characters>
  <Application>Microsoft Office Word</Application>
  <DocSecurity>0</DocSecurity>
  <Lines>613</Lines>
  <Paragraphs>280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2021-02-12T09:42:00Z</dcterms:created>
  <dcterms:modified xsi:type="dcterms:W3CDTF">2021-02-12T09:42:00Z</dcterms:modified>
</cp:coreProperties>
</file>